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A5" w:rsidRPr="00906C7B" w:rsidRDefault="0002701D" w:rsidP="00906C7B">
      <w:pPr>
        <w:pStyle w:val="1"/>
      </w:pPr>
      <w:r w:rsidRPr="00906C7B">
        <w:t>Основные данные о работе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7020"/>
      </w:tblGrid>
      <w:tr w:rsidR="0016141F" w:rsidRPr="00906C7B" w:rsidTr="001A02B0">
        <w:tc>
          <w:tcPr>
            <w:tcW w:w="3240" w:type="dxa"/>
          </w:tcPr>
          <w:p w:rsidR="0016141F" w:rsidRPr="00906C7B" w:rsidRDefault="00975636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Версия шаблона</w:t>
            </w:r>
          </w:p>
        </w:tc>
        <w:tc>
          <w:tcPr>
            <w:tcW w:w="7020" w:type="dxa"/>
          </w:tcPr>
          <w:p w:rsidR="0016141F" w:rsidRPr="00906C7B" w:rsidRDefault="00C418CE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06C7B">
              <w:rPr>
                <w:sz w:val="28"/>
                <w:szCs w:val="28"/>
              </w:rPr>
              <w:t>2</w:t>
            </w:r>
            <w:r w:rsidR="0016141F" w:rsidRPr="00906C7B">
              <w:rPr>
                <w:sz w:val="28"/>
                <w:szCs w:val="28"/>
              </w:rPr>
              <w:t>.1</w:t>
            </w:r>
          </w:p>
        </w:tc>
      </w:tr>
      <w:tr w:rsidR="000E230D" w:rsidRPr="00906C7B" w:rsidTr="001A02B0">
        <w:tc>
          <w:tcPr>
            <w:tcW w:w="3240" w:type="dxa"/>
          </w:tcPr>
          <w:p w:rsidR="000E230D" w:rsidRPr="00906C7B" w:rsidRDefault="00975636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</w:t>
            </w:r>
          </w:p>
        </w:tc>
        <w:tc>
          <w:tcPr>
            <w:tcW w:w="7020" w:type="dxa"/>
          </w:tcPr>
          <w:p w:rsidR="000E230D" w:rsidRPr="00906C7B" w:rsidRDefault="000E230D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5C5E" w:rsidRPr="00906C7B" w:rsidTr="001A02B0">
        <w:tc>
          <w:tcPr>
            <w:tcW w:w="3240" w:type="dxa"/>
          </w:tcPr>
          <w:p w:rsidR="003C5C5E" w:rsidRPr="00906C7B" w:rsidRDefault="000E230D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06C7B">
              <w:rPr>
                <w:sz w:val="28"/>
                <w:szCs w:val="28"/>
              </w:rPr>
              <w:t>Вид</w:t>
            </w:r>
            <w:r w:rsidR="003C5C5E" w:rsidRPr="00906C7B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7020" w:type="dxa"/>
          </w:tcPr>
          <w:p w:rsidR="003C5C5E" w:rsidRPr="00906C7B" w:rsidRDefault="006168D4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06C7B">
              <w:rPr>
                <w:sz w:val="28"/>
                <w:szCs w:val="28"/>
              </w:rPr>
              <w:t>Курсовая работа</w:t>
            </w:r>
          </w:p>
        </w:tc>
      </w:tr>
      <w:tr w:rsidR="003C5C5E" w:rsidRPr="00906C7B" w:rsidTr="001A02B0">
        <w:tc>
          <w:tcPr>
            <w:tcW w:w="3240" w:type="dxa"/>
          </w:tcPr>
          <w:p w:rsidR="003C5C5E" w:rsidRPr="00906C7B" w:rsidRDefault="003C5C5E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06C7B">
              <w:rPr>
                <w:sz w:val="28"/>
                <w:szCs w:val="28"/>
              </w:rPr>
              <w:t>Название дисциплины</w:t>
            </w:r>
          </w:p>
        </w:tc>
        <w:tc>
          <w:tcPr>
            <w:tcW w:w="7020" w:type="dxa"/>
          </w:tcPr>
          <w:p w:rsidR="003C5C5E" w:rsidRPr="00906C7B" w:rsidRDefault="00274085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06C7B">
              <w:rPr>
                <w:sz w:val="28"/>
                <w:szCs w:val="28"/>
              </w:rPr>
              <w:t>Уголовное право</w:t>
            </w:r>
          </w:p>
        </w:tc>
      </w:tr>
      <w:tr w:rsidR="003C5C5E" w:rsidRPr="00906C7B" w:rsidTr="001A02B0">
        <w:tc>
          <w:tcPr>
            <w:tcW w:w="3240" w:type="dxa"/>
          </w:tcPr>
          <w:p w:rsidR="003C5C5E" w:rsidRPr="00906C7B" w:rsidRDefault="003C5C5E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06C7B">
              <w:rPr>
                <w:sz w:val="28"/>
                <w:szCs w:val="28"/>
              </w:rPr>
              <w:t>Тема</w:t>
            </w:r>
          </w:p>
        </w:tc>
        <w:tc>
          <w:tcPr>
            <w:tcW w:w="7020" w:type="dxa"/>
          </w:tcPr>
          <w:p w:rsidR="003C5C5E" w:rsidRPr="00906C7B" w:rsidRDefault="00274085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06C7B">
              <w:rPr>
                <w:sz w:val="28"/>
                <w:szCs w:val="28"/>
              </w:rPr>
              <w:t>«Уголовная ответственность за причинение тяжкого вреда здоровью. Проблемы квалификации»</w:t>
            </w:r>
          </w:p>
        </w:tc>
      </w:tr>
      <w:tr w:rsidR="003C5C5E" w:rsidRPr="00906C7B" w:rsidTr="001A02B0">
        <w:tc>
          <w:tcPr>
            <w:tcW w:w="3240" w:type="dxa"/>
          </w:tcPr>
          <w:p w:rsidR="003C5C5E" w:rsidRPr="00906C7B" w:rsidRDefault="00975636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студента</w:t>
            </w:r>
          </w:p>
        </w:tc>
        <w:tc>
          <w:tcPr>
            <w:tcW w:w="7020" w:type="dxa"/>
          </w:tcPr>
          <w:p w:rsidR="003C5C5E" w:rsidRPr="00906C7B" w:rsidRDefault="003C5C5E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5C5E" w:rsidRPr="00906C7B" w:rsidTr="001A02B0">
        <w:tc>
          <w:tcPr>
            <w:tcW w:w="3240" w:type="dxa"/>
          </w:tcPr>
          <w:p w:rsidR="003C5C5E" w:rsidRPr="00906C7B" w:rsidRDefault="00975636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студента</w:t>
            </w:r>
          </w:p>
        </w:tc>
        <w:tc>
          <w:tcPr>
            <w:tcW w:w="7020" w:type="dxa"/>
          </w:tcPr>
          <w:p w:rsidR="003C5C5E" w:rsidRPr="00906C7B" w:rsidRDefault="003C5C5E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5C5E" w:rsidRPr="00906C7B" w:rsidTr="001A02B0">
        <w:tc>
          <w:tcPr>
            <w:tcW w:w="3240" w:type="dxa"/>
          </w:tcPr>
          <w:p w:rsidR="003C5C5E" w:rsidRPr="00906C7B" w:rsidRDefault="00975636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студента</w:t>
            </w:r>
          </w:p>
        </w:tc>
        <w:tc>
          <w:tcPr>
            <w:tcW w:w="7020" w:type="dxa"/>
          </w:tcPr>
          <w:p w:rsidR="003C5C5E" w:rsidRPr="00906C7B" w:rsidRDefault="003C5C5E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C5C5E" w:rsidRPr="00906C7B" w:rsidTr="001A02B0">
        <w:tc>
          <w:tcPr>
            <w:tcW w:w="3240" w:type="dxa"/>
          </w:tcPr>
          <w:p w:rsidR="003C5C5E" w:rsidRPr="00906C7B" w:rsidRDefault="00975636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контракта</w:t>
            </w:r>
          </w:p>
        </w:tc>
        <w:tc>
          <w:tcPr>
            <w:tcW w:w="7020" w:type="dxa"/>
          </w:tcPr>
          <w:p w:rsidR="003C5C5E" w:rsidRPr="00906C7B" w:rsidRDefault="003C5C5E" w:rsidP="00906C7B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D0E7E" w:rsidRPr="00906C7B" w:rsidRDefault="00647F7E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Toc231123336"/>
      <w:r w:rsidRPr="00906C7B">
        <w:rPr>
          <w:sz w:val="28"/>
          <w:szCs w:val="28"/>
        </w:rPr>
        <w:t xml:space="preserve"> </w:t>
      </w:r>
    </w:p>
    <w:p w:rsidR="00F65B0A" w:rsidRPr="00906C7B" w:rsidRDefault="00357732" w:rsidP="00906C7B">
      <w:pPr>
        <w:pStyle w:val="1"/>
      </w:pPr>
      <w:r w:rsidRPr="00906C7B">
        <w:lastRenderedPageBreak/>
        <w:t>Содержание</w:t>
      </w:r>
    </w:p>
    <w:p w:rsidR="00D769F7" w:rsidRPr="00906C7B" w:rsidRDefault="00906C7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 w:rsidR="00D769F7" w:rsidRPr="00906C7B">
        <w:rPr>
          <w:sz w:val="28"/>
          <w:szCs w:val="28"/>
        </w:rPr>
        <w:t xml:space="preserve"> </w:t>
      </w:r>
    </w:p>
    <w:p w:rsidR="00D769F7" w:rsidRPr="00906C7B" w:rsidRDefault="00906C7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1</w:t>
      </w:r>
      <w:r w:rsidR="00D769F7" w:rsidRPr="00906C7B">
        <w:rPr>
          <w:sz w:val="28"/>
          <w:szCs w:val="28"/>
        </w:rPr>
        <w:t xml:space="preserve"> </w:t>
      </w:r>
      <w:r w:rsidR="00DF11FE">
        <w:rPr>
          <w:sz w:val="28"/>
          <w:szCs w:val="28"/>
        </w:rPr>
        <w:t>Характеристика</w:t>
      </w:r>
      <w:r w:rsidR="00BE2AFD" w:rsidRPr="00906C7B">
        <w:rPr>
          <w:sz w:val="28"/>
          <w:szCs w:val="28"/>
        </w:rPr>
        <w:t xml:space="preserve"> уголовной ответственности за причинение вреда здоровью</w:t>
      </w:r>
    </w:p>
    <w:p w:rsidR="00D769F7" w:rsidRPr="00906C7B" w:rsidRDefault="00906C7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2</w:t>
      </w:r>
      <w:r w:rsidR="00D769F7" w:rsidRPr="00906C7B">
        <w:rPr>
          <w:sz w:val="28"/>
          <w:szCs w:val="28"/>
        </w:rPr>
        <w:t xml:space="preserve"> </w:t>
      </w:r>
      <w:r w:rsidR="005A025C" w:rsidRPr="00906C7B">
        <w:rPr>
          <w:sz w:val="28"/>
          <w:szCs w:val="28"/>
        </w:rPr>
        <w:t>Юридическая характеристика тяжкого вреда здоровью в контексте уголовного права</w:t>
      </w:r>
    </w:p>
    <w:p w:rsidR="00D769F7" w:rsidRPr="00906C7B" w:rsidRDefault="00D769F7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Г</w:t>
      </w:r>
      <w:r w:rsidR="00906C7B">
        <w:rPr>
          <w:sz w:val="28"/>
          <w:szCs w:val="28"/>
        </w:rPr>
        <w:t>лава 3</w:t>
      </w:r>
      <w:r w:rsidR="005A025C" w:rsidRPr="00906C7B">
        <w:rPr>
          <w:sz w:val="28"/>
          <w:szCs w:val="28"/>
        </w:rPr>
        <w:t xml:space="preserve"> Проблемы квалификации и назначение наказания за тяжкий вред здоровью</w:t>
      </w:r>
      <w:r w:rsidRPr="00906C7B">
        <w:rPr>
          <w:sz w:val="28"/>
          <w:szCs w:val="28"/>
        </w:rPr>
        <w:t xml:space="preserve"> </w:t>
      </w:r>
    </w:p>
    <w:p w:rsidR="00D769F7" w:rsidRDefault="00906C7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06C7B" w:rsidRPr="00906C7B" w:rsidRDefault="00906C7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Глоссарий</w:t>
      </w:r>
    </w:p>
    <w:p w:rsidR="005E6471" w:rsidRPr="00906C7B" w:rsidRDefault="00906C7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FC4BB0" w:rsidRPr="00906C7B" w:rsidRDefault="00FC4BB0" w:rsidP="00906C7B">
      <w:pPr>
        <w:pStyle w:val="1"/>
      </w:pPr>
      <w:bookmarkStart w:id="1" w:name="text"/>
      <w:bookmarkStart w:id="2" w:name="_Toc231381276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0"/>
      <w:bookmarkEnd w:id="1"/>
      <w:r w:rsidRPr="00906C7B">
        <w:lastRenderedPageBreak/>
        <w:t>Введение</w:t>
      </w:r>
      <w:bookmarkEnd w:id="2"/>
      <w:bookmarkEnd w:id="3"/>
      <w:bookmarkEnd w:id="4"/>
      <w:bookmarkEnd w:id="5"/>
      <w:bookmarkEnd w:id="6"/>
      <w:bookmarkEnd w:id="7"/>
      <w:bookmarkEnd w:id="8"/>
    </w:p>
    <w:p w:rsidR="008D3442" w:rsidRPr="00906C7B" w:rsidRDefault="008D3442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Наряду со всеми общественными нормами, охраняемых уголовным правом Российской Федерации, </w:t>
      </w:r>
      <w:r w:rsidR="007E6D2E" w:rsidRPr="00906C7B">
        <w:rPr>
          <w:sz w:val="28"/>
          <w:szCs w:val="28"/>
        </w:rPr>
        <w:t>главное</w:t>
      </w:r>
      <w:r w:rsidR="00915802">
        <w:rPr>
          <w:sz w:val="28"/>
          <w:szCs w:val="28"/>
        </w:rPr>
        <w:t xml:space="preserve"> место отведено</w:t>
      </w:r>
      <w:r w:rsidRPr="00906C7B">
        <w:rPr>
          <w:sz w:val="28"/>
          <w:szCs w:val="28"/>
        </w:rPr>
        <w:t xml:space="preserve"> человек</w:t>
      </w:r>
      <w:r w:rsidR="00915802">
        <w:rPr>
          <w:sz w:val="28"/>
          <w:szCs w:val="28"/>
        </w:rPr>
        <w:t>у, его законным правам и интересам</w:t>
      </w:r>
      <w:r w:rsidRPr="00906C7B">
        <w:rPr>
          <w:sz w:val="28"/>
          <w:szCs w:val="28"/>
        </w:rPr>
        <w:t xml:space="preserve"> </w:t>
      </w:r>
      <w:r w:rsidR="007E6D2E" w:rsidRPr="00906C7B">
        <w:rPr>
          <w:sz w:val="28"/>
          <w:szCs w:val="28"/>
        </w:rPr>
        <w:t>в любых</w:t>
      </w:r>
      <w:r w:rsidRPr="00906C7B">
        <w:rPr>
          <w:sz w:val="28"/>
          <w:szCs w:val="28"/>
        </w:rPr>
        <w:t xml:space="preserve"> </w:t>
      </w:r>
      <w:r w:rsidR="00915802">
        <w:rPr>
          <w:sz w:val="28"/>
          <w:szCs w:val="28"/>
        </w:rPr>
        <w:t>социальных сферах</w:t>
      </w:r>
      <w:r w:rsidRPr="00906C7B">
        <w:rPr>
          <w:sz w:val="28"/>
          <w:szCs w:val="28"/>
        </w:rPr>
        <w:t xml:space="preserve">. </w:t>
      </w:r>
    </w:p>
    <w:p w:rsidR="008D3442" w:rsidRPr="00906C7B" w:rsidRDefault="00F23BC8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D3442" w:rsidRPr="00906C7B">
        <w:rPr>
          <w:sz w:val="28"/>
          <w:szCs w:val="28"/>
        </w:rPr>
        <w:t xml:space="preserve">храна прав и свобод человека и гражданина </w:t>
      </w:r>
      <w:r>
        <w:rPr>
          <w:sz w:val="28"/>
          <w:szCs w:val="28"/>
        </w:rPr>
        <w:t>является первоочередной задачей уголовного права.</w:t>
      </w:r>
    </w:p>
    <w:p w:rsidR="00571FF5" w:rsidRPr="00906C7B" w:rsidRDefault="00571FF5" w:rsidP="00571FF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Статистика с официального сайта МВД говорит о том, что в</w:t>
      </w:r>
      <w:r w:rsidRPr="00497017">
        <w:rPr>
          <w:sz w:val="28"/>
          <w:szCs w:val="28"/>
        </w:rPr>
        <w:t xml:space="preserve"> результате </w:t>
      </w:r>
      <w:r>
        <w:rPr>
          <w:sz w:val="28"/>
          <w:szCs w:val="28"/>
        </w:rPr>
        <w:t>преступлений в январе 2015 года в России</w:t>
      </w:r>
      <w:r w:rsidRPr="00497017">
        <w:rPr>
          <w:sz w:val="28"/>
          <w:szCs w:val="28"/>
        </w:rPr>
        <w:t xml:space="preserve"> погибло 3,1 тыс</w:t>
      </w:r>
      <w:r>
        <w:rPr>
          <w:sz w:val="28"/>
          <w:szCs w:val="28"/>
        </w:rPr>
        <w:t>яч</w:t>
      </w:r>
      <w:r w:rsidRPr="0049701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З</w:t>
      </w:r>
      <w:r w:rsidRPr="00497017">
        <w:rPr>
          <w:sz w:val="28"/>
          <w:szCs w:val="28"/>
        </w:rPr>
        <w:t>доровью 4,3 ты</w:t>
      </w:r>
      <w:r>
        <w:rPr>
          <w:sz w:val="28"/>
          <w:szCs w:val="28"/>
        </w:rPr>
        <w:t>с. человек причинен тяжкий вред.</w:t>
      </w:r>
      <w:r w:rsidRPr="00497017">
        <w:rPr>
          <w:sz w:val="28"/>
          <w:szCs w:val="28"/>
        </w:rPr>
        <w:t xml:space="preserve"> На сельскую местность приходится 1,2 тыс</w:t>
      </w:r>
      <w:r>
        <w:rPr>
          <w:sz w:val="28"/>
          <w:szCs w:val="28"/>
        </w:rPr>
        <w:t>яч погибших человек.</w:t>
      </w:r>
      <w:r w:rsidRPr="00497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городах и поселках 1,5 тысяч человек, </w:t>
      </w:r>
      <w:r w:rsidRPr="00497017">
        <w:rPr>
          <w:sz w:val="28"/>
          <w:szCs w:val="28"/>
        </w:rPr>
        <w:t>здоровью которых</w:t>
      </w:r>
      <w:r>
        <w:rPr>
          <w:sz w:val="28"/>
          <w:szCs w:val="28"/>
        </w:rPr>
        <w:t xml:space="preserve"> был</w:t>
      </w:r>
      <w:r w:rsidRPr="00497017">
        <w:rPr>
          <w:sz w:val="28"/>
          <w:szCs w:val="28"/>
        </w:rPr>
        <w:t xml:space="preserve"> причинен тяжкий вред</w:t>
      </w:r>
      <w:r>
        <w:rPr>
          <w:sz w:val="28"/>
          <w:szCs w:val="28"/>
        </w:rPr>
        <w:t>. Эти данные наиболее ярко иллюстрируют актуальность курсовой работы.</w:t>
      </w:r>
    </w:p>
    <w:p w:rsidR="008D3442" w:rsidRPr="00906C7B" w:rsidRDefault="008D3442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Квалификация действия или бездействия совершенного нарушения зависит от того, какая была нанесена вышеупомянутыми деяниями </w:t>
      </w:r>
      <w:r w:rsidR="00F23BC8">
        <w:rPr>
          <w:sz w:val="28"/>
          <w:szCs w:val="28"/>
        </w:rPr>
        <w:t>зависит от степени тяжести вреда, причиненного потерпевшему</w:t>
      </w:r>
      <w:r w:rsidRPr="00906C7B">
        <w:rPr>
          <w:sz w:val="28"/>
          <w:szCs w:val="28"/>
        </w:rPr>
        <w:t>. По</w:t>
      </w:r>
      <w:r w:rsidR="00F23BC8">
        <w:rPr>
          <w:sz w:val="28"/>
          <w:szCs w:val="28"/>
        </w:rPr>
        <w:t>этому</w:t>
      </w:r>
      <w:r w:rsidRPr="00906C7B">
        <w:rPr>
          <w:sz w:val="28"/>
          <w:szCs w:val="28"/>
        </w:rPr>
        <w:t xml:space="preserve">, грамотное решение данного вопроса гарантирует реализацию принципов УК РФ как отрасли права, и, в первую очередь, законности. </w:t>
      </w:r>
    </w:p>
    <w:p w:rsidR="008D3442" w:rsidRPr="00906C7B" w:rsidRDefault="00F23BC8" w:rsidP="00F23BC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экспертиза устанавливает</w:t>
      </w:r>
      <w:r w:rsidR="008D3442" w:rsidRPr="00906C7B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>ь</w:t>
      </w:r>
      <w:r w:rsidR="008D3442" w:rsidRPr="00906C7B">
        <w:rPr>
          <w:sz w:val="28"/>
          <w:szCs w:val="28"/>
        </w:rPr>
        <w:t xml:space="preserve"> тяжести вреда</w:t>
      </w:r>
      <w:r>
        <w:rPr>
          <w:sz w:val="28"/>
          <w:szCs w:val="28"/>
        </w:rPr>
        <w:t xml:space="preserve"> нанесенного здоровью. Д</w:t>
      </w:r>
      <w:r w:rsidR="008D3442" w:rsidRPr="00906C7B">
        <w:rPr>
          <w:sz w:val="28"/>
          <w:szCs w:val="28"/>
        </w:rPr>
        <w:t>еятельность</w:t>
      </w:r>
      <w:r>
        <w:rPr>
          <w:sz w:val="28"/>
          <w:szCs w:val="28"/>
        </w:rPr>
        <w:t xml:space="preserve"> судебно-медицинской экспертизы </w:t>
      </w:r>
      <w:r w:rsidR="008D3442" w:rsidRPr="00906C7B">
        <w:rPr>
          <w:sz w:val="28"/>
          <w:szCs w:val="28"/>
        </w:rPr>
        <w:t xml:space="preserve">является неотъемлемой частью в разрешении данного вопроса п.2 ст.196 УПК РФ, а </w:t>
      </w:r>
      <w:r>
        <w:rPr>
          <w:sz w:val="28"/>
          <w:szCs w:val="28"/>
        </w:rPr>
        <w:t>так же с применением инструкций:</w:t>
      </w:r>
      <w:r w:rsidR="008D3442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3442" w:rsidRPr="00906C7B">
        <w:rPr>
          <w:sz w:val="28"/>
          <w:szCs w:val="28"/>
        </w:rPr>
        <w:t xml:space="preserve"> «Правила судебно-медицинской экспертизы тяжести вреда здоровью».</w:t>
      </w:r>
    </w:p>
    <w:p w:rsidR="008D3442" w:rsidRPr="00906C7B" w:rsidRDefault="008D3442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Однако в вышеуказанных Правилах имеет</w:t>
      </w:r>
      <w:r w:rsidR="007E6D2E" w:rsidRPr="00906C7B">
        <w:rPr>
          <w:sz w:val="28"/>
          <w:szCs w:val="28"/>
        </w:rPr>
        <w:t xml:space="preserve"> так же</w:t>
      </w:r>
      <w:r w:rsidRPr="00906C7B">
        <w:rPr>
          <w:sz w:val="28"/>
          <w:szCs w:val="28"/>
        </w:rPr>
        <w:t xml:space="preserve"> место быть ряду недостатков, которые препятствуют точной оценке </w:t>
      </w:r>
      <w:r w:rsidR="00F23BC8">
        <w:rPr>
          <w:sz w:val="28"/>
          <w:szCs w:val="28"/>
        </w:rPr>
        <w:t xml:space="preserve">степени </w:t>
      </w:r>
      <w:r w:rsidRPr="00906C7B">
        <w:rPr>
          <w:sz w:val="28"/>
          <w:szCs w:val="28"/>
        </w:rPr>
        <w:t>тяжести вреда. В частности, не выявляются квалифицирующие признаки тяжести вреда, причиненного здоровью человека, которые копируют квалифицирующие признаки, перечисленные в ст. 111 УК РФ.</w:t>
      </w:r>
    </w:p>
    <w:p w:rsidR="00151ED4" w:rsidRPr="00906C7B" w:rsidRDefault="00151ED4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Надлежит так же обозначить, что авторы «Правил судебно-медицинского определения степени тяжести телесных повреждений» 1978 г. и «Правил судебно-</w:t>
      </w:r>
      <w:r w:rsidRPr="00906C7B">
        <w:rPr>
          <w:sz w:val="28"/>
          <w:szCs w:val="28"/>
        </w:rPr>
        <w:lastRenderedPageBreak/>
        <w:t>медицинской экспертизы тяжести вреда здоровью» 1996 г. Пользуются различными подходами к трактовке квалификации и в определении причинённого вреда здоровью, в том числе и таких</w:t>
      </w:r>
      <w:r w:rsidR="007E6D2E" w:rsidRPr="00906C7B">
        <w:rPr>
          <w:sz w:val="28"/>
          <w:szCs w:val="28"/>
        </w:rPr>
        <w:t xml:space="preserve">, </w:t>
      </w:r>
      <w:r w:rsidRPr="00906C7B">
        <w:rPr>
          <w:sz w:val="28"/>
          <w:szCs w:val="28"/>
        </w:rPr>
        <w:t xml:space="preserve">которые </w:t>
      </w:r>
      <w:r w:rsidR="007E6D2E" w:rsidRPr="00906C7B">
        <w:rPr>
          <w:sz w:val="28"/>
          <w:szCs w:val="28"/>
        </w:rPr>
        <w:t>выявляются</w:t>
      </w:r>
      <w:r w:rsidRPr="00906C7B">
        <w:rPr>
          <w:sz w:val="28"/>
          <w:szCs w:val="28"/>
        </w:rPr>
        <w:t xml:space="preserve"> не </w:t>
      </w:r>
      <w:r w:rsidR="007E6D2E" w:rsidRPr="00906C7B">
        <w:rPr>
          <w:sz w:val="28"/>
          <w:szCs w:val="28"/>
        </w:rPr>
        <w:t>настолько</w:t>
      </w:r>
      <w:r w:rsidRPr="00906C7B">
        <w:rPr>
          <w:sz w:val="28"/>
          <w:szCs w:val="28"/>
        </w:rPr>
        <w:t xml:space="preserve"> правовыми нормами</w:t>
      </w:r>
      <w:r w:rsidR="007E6D2E" w:rsidRPr="00906C7B">
        <w:rPr>
          <w:sz w:val="28"/>
          <w:szCs w:val="28"/>
        </w:rPr>
        <w:t xml:space="preserve"> как</w:t>
      </w:r>
      <w:r w:rsidRPr="00906C7B">
        <w:rPr>
          <w:sz w:val="28"/>
          <w:szCs w:val="28"/>
        </w:rPr>
        <w:t xml:space="preserve"> </w:t>
      </w:r>
      <w:r w:rsidR="007E6D2E" w:rsidRPr="00906C7B">
        <w:rPr>
          <w:sz w:val="28"/>
          <w:szCs w:val="28"/>
        </w:rPr>
        <w:t>на</w:t>
      </w:r>
      <w:r w:rsidRPr="00906C7B">
        <w:rPr>
          <w:sz w:val="28"/>
          <w:szCs w:val="28"/>
        </w:rPr>
        <w:t>сколько специальными положениями</w:t>
      </w:r>
      <w:r w:rsidR="007E6D2E" w:rsidRPr="00906C7B">
        <w:rPr>
          <w:sz w:val="28"/>
          <w:szCs w:val="28"/>
        </w:rPr>
        <w:t xml:space="preserve"> в судебной медицине</w:t>
      </w:r>
      <w:r w:rsidRPr="00906C7B">
        <w:rPr>
          <w:sz w:val="28"/>
          <w:szCs w:val="28"/>
        </w:rPr>
        <w:t>.</w:t>
      </w:r>
    </w:p>
    <w:p w:rsidR="008D3442" w:rsidRPr="00906C7B" w:rsidRDefault="008D3442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Правил</w:t>
      </w:r>
      <w:r w:rsidR="00F23BC8">
        <w:rPr>
          <w:sz w:val="28"/>
          <w:szCs w:val="28"/>
        </w:rPr>
        <w:t>а</w:t>
      </w:r>
      <w:r w:rsidRPr="00906C7B">
        <w:rPr>
          <w:sz w:val="28"/>
          <w:szCs w:val="28"/>
        </w:rPr>
        <w:t xml:space="preserve"> 1996 г.</w:t>
      </w:r>
      <w:r w:rsidR="00F23BC8">
        <w:rPr>
          <w:sz w:val="28"/>
          <w:szCs w:val="28"/>
        </w:rPr>
        <w:t xml:space="preserve"> в отличии</w:t>
      </w:r>
      <w:r w:rsidRPr="00906C7B">
        <w:rPr>
          <w:sz w:val="28"/>
          <w:szCs w:val="28"/>
        </w:rPr>
        <w:t xml:space="preserve"> </w:t>
      </w:r>
      <w:r w:rsidR="00F23BC8">
        <w:rPr>
          <w:sz w:val="28"/>
          <w:szCs w:val="28"/>
        </w:rPr>
        <w:t>от Правил</w:t>
      </w:r>
      <w:r w:rsidRPr="00906C7B">
        <w:rPr>
          <w:sz w:val="28"/>
          <w:szCs w:val="28"/>
        </w:rPr>
        <w:t xml:space="preserve"> 2007 г.</w:t>
      </w:r>
      <w:r w:rsidR="00151ED4" w:rsidRPr="00906C7B">
        <w:rPr>
          <w:sz w:val="28"/>
          <w:szCs w:val="28"/>
        </w:rPr>
        <w:t>,</w:t>
      </w:r>
      <w:r w:rsidRPr="00906C7B">
        <w:rPr>
          <w:sz w:val="28"/>
          <w:szCs w:val="28"/>
        </w:rPr>
        <w:t xml:space="preserve"> не содержат </w:t>
      </w:r>
      <w:r w:rsidR="00F23BC8">
        <w:rPr>
          <w:sz w:val="28"/>
          <w:szCs w:val="28"/>
        </w:rPr>
        <w:t>объяснения</w:t>
      </w:r>
      <w:r w:rsidRPr="00906C7B">
        <w:rPr>
          <w:sz w:val="28"/>
          <w:szCs w:val="28"/>
        </w:rPr>
        <w:t xml:space="preserve"> квалифицирующих признаков тяжести вреда, причиненного зд</w:t>
      </w:r>
      <w:r w:rsidR="00F23BC8">
        <w:rPr>
          <w:sz w:val="28"/>
          <w:szCs w:val="28"/>
        </w:rPr>
        <w:t>оровью человека. Они не раскрывают их содержания,</w:t>
      </w:r>
      <w:r w:rsidRPr="00906C7B">
        <w:rPr>
          <w:sz w:val="28"/>
          <w:szCs w:val="28"/>
        </w:rPr>
        <w:t xml:space="preserve"> способству</w:t>
      </w:r>
      <w:r w:rsidR="00F23BC8">
        <w:rPr>
          <w:sz w:val="28"/>
          <w:szCs w:val="28"/>
        </w:rPr>
        <w:t>я</w:t>
      </w:r>
      <w:r w:rsidRPr="00906C7B">
        <w:rPr>
          <w:sz w:val="28"/>
          <w:szCs w:val="28"/>
        </w:rPr>
        <w:t xml:space="preserve"> их </w:t>
      </w:r>
      <w:r w:rsidR="00F23BC8">
        <w:rPr>
          <w:sz w:val="28"/>
          <w:szCs w:val="28"/>
        </w:rPr>
        <w:t xml:space="preserve">нерациональному </w:t>
      </w:r>
      <w:r w:rsidRPr="00906C7B">
        <w:rPr>
          <w:sz w:val="28"/>
          <w:szCs w:val="28"/>
        </w:rPr>
        <w:t xml:space="preserve">толкованию. </w:t>
      </w:r>
    </w:p>
    <w:p w:rsidR="005E6471" w:rsidRDefault="00CB68EA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исследования </w:t>
      </w:r>
      <w:r w:rsidR="008D3442" w:rsidRPr="00906C7B">
        <w:rPr>
          <w:sz w:val="28"/>
          <w:szCs w:val="28"/>
        </w:rPr>
        <w:t xml:space="preserve">вопросов квалификации умышленного причинения тяжкого вреда здоровью в настоящее время обусловлена </w:t>
      </w:r>
      <w:r>
        <w:rPr>
          <w:sz w:val="28"/>
          <w:szCs w:val="28"/>
        </w:rPr>
        <w:t>новеллами в</w:t>
      </w:r>
      <w:r w:rsidR="008D3442" w:rsidRPr="00906C7B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е</w:t>
      </w:r>
      <w:r w:rsidR="008D3442" w:rsidRPr="00906C7B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высокой</w:t>
      </w:r>
      <w:r w:rsidR="008D3442" w:rsidRPr="00906C7B">
        <w:rPr>
          <w:sz w:val="28"/>
          <w:szCs w:val="28"/>
        </w:rPr>
        <w:t xml:space="preserve"> распространенностью этого </w:t>
      </w:r>
      <w:r>
        <w:rPr>
          <w:sz w:val="28"/>
          <w:szCs w:val="28"/>
        </w:rPr>
        <w:t xml:space="preserve">общественно опасного деяния </w:t>
      </w:r>
      <w:r w:rsidR="008D3442" w:rsidRPr="00906C7B">
        <w:rPr>
          <w:sz w:val="28"/>
          <w:szCs w:val="28"/>
        </w:rPr>
        <w:t xml:space="preserve">среди других </w:t>
      </w:r>
      <w:r>
        <w:rPr>
          <w:sz w:val="28"/>
          <w:szCs w:val="28"/>
        </w:rPr>
        <w:t xml:space="preserve">насильственных преступлений </w:t>
      </w:r>
      <w:r w:rsidR="008D3442" w:rsidRPr="00906C7B">
        <w:rPr>
          <w:sz w:val="28"/>
          <w:szCs w:val="28"/>
        </w:rPr>
        <w:t xml:space="preserve">против личности. </w:t>
      </w:r>
    </w:p>
    <w:p w:rsidR="00CB68EA" w:rsidRDefault="00CB68EA" w:rsidP="00CB68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курсовой работы – комплексный анализ уголовной ответственности за причинение тяжкого вреда здоровью. </w:t>
      </w:r>
    </w:p>
    <w:p w:rsidR="00CB68EA" w:rsidRDefault="00CB68EA" w:rsidP="00CB68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CB68EA" w:rsidRPr="001E3E69" w:rsidRDefault="00CB68EA" w:rsidP="00CB68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E3E69">
        <w:rPr>
          <w:sz w:val="28"/>
          <w:szCs w:val="28"/>
        </w:rPr>
        <w:t xml:space="preserve"> </w:t>
      </w:r>
      <w:r w:rsidR="00DF11FE">
        <w:rPr>
          <w:sz w:val="28"/>
          <w:szCs w:val="28"/>
        </w:rPr>
        <w:t>характеризировать</w:t>
      </w:r>
      <w:r w:rsidR="001E3E69">
        <w:rPr>
          <w:sz w:val="28"/>
          <w:szCs w:val="28"/>
        </w:rPr>
        <w:t xml:space="preserve"> ответственност</w:t>
      </w:r>
      <w:r w:rsidR="00DF11FE">
        <w:rPr>
          <w:sz w:val="28"/>
          <w:szCs w:val="28"/>
        </w:rPr>
        <w:t>ь</w:t>
      </w:r>
      <w:r w:rsidR="001E3E69">
        <w:rPr>
          <w:sz w:val="28"/>
          <w:szCs w:val="28"/>
        </w:rPr>
        <w:t>, за причинение, вреда здоровью</w:t>
      </w:r>
      <w:r w:rsidR="001E3E69" w:rsidRPr="001E3E69">
        <w:rPr>
          <w:sz w:val="28"/>
          <w:szCs w:val="28"/>
        </w:rPr>
        <w:t>;</w:t>
      </w:r>
    </w:p>
    <w:p w:rsidR="00CB68EA" w:rsidRPr="001E3E69" w:rsidRDefault="00CB68EA" w:rsidP="00CB68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E3E69" w:rsidRPr="001E3E69">
        <w:rPr>
          <w:sz w:val="28"/>
          <w:szCs w:val="28"/>
        </w:rPr>
        <w:t xml:space="preserve"> </w:t>
      </w:r>
      <w:r w:rsidR="001E3E69">
        <w:rPr>
          <w:sz w:val="28"/>
          <w:szCs w:val="28"/>
        </w:rPr>
        <w:t xml:space="preserve">проанализировать </w:t>
      </w:r>
      <w:r w:rsidR="001E3E69" w:rsidRPr="001E3E69">
        <w:rPr>
          <w:sz w:val="28"/>
          <w:szCs w:val="28"/>
        </w:rPr>
        <w:t xml:space="preserve"> </w:t>
      </w:r>
      <w:r w:rsidR="001E3E69">
        <w:rPr>
          <w:sz w:val="28"/>
          <w:szCs w:val="28"/>
        </w:rPr>
        <w:t xml:space="preserve">историю </w:t>
      </w:r>
      <w:r w:rsidR="001E3E69" w:rsidRPr="001E3E69">
        <w:rPr>
          <w:sz w:val="28"/>
          <w:szCs w:val="28"/>
        </w:rPr>
        <w:t>уголовной ответственности за причинение вреда здоровью в российском уголовном законодательстве;</w:t>
      </w:r>
    </w:p>
    <w:p w:rsidR="00CB68EA" w:rsidRPr="001E3E69" w:rsidRDefault="00CB68EA" w:rsidP="00CB68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E3E69">
        <w:rPr>
          <w:sz w:val="28"/>
          <w:szCs w:val="28"/>
        </w:rPr>
        <w:t xml:space="preserve"> рассмотреть понятие и классификацию вреда здоровью</w:t>
      </w:r>
      <w:r w:rsidR="001E3E69" w:rsidRPr="001E3E69">
        <w:rPr>
          <w:sz w:val="28"/>
          <w:szCs w:val="28"/>
        </w:rPr>
        <w:t>;</w:t>
      </w:r>
    </w:p>
    <w:p w:rsidR="00CB68EA" w:rsidRPr="001E3E69" w:rsidRDefault="00CB68EA" w:rsidP="00CB68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E3E69">
        <w:rPr>
          <w:sz w:val="28"/>
          <w:szCs w:val="28"/>
        </w:rPr>
        <w:t xml:space="preserve"> рассмотреть состав причинения тяжкого вреда здоровью</w:t>
      </w:r>
      <w:r w:rsidR="001E3E69" w:rsidRPr="001E3E69">
        <w:rPr>
          <w:sz w:val="28"/>
          <w:szCs w:val="28"/>
        </w:rPr>
        <w:t>;</w:t>
      </w:r>
    </w:p>
    <w:p w:rsidR="00CB68EA" w:rsidRPr="001E3E69" w:rsidRDefault="00CB68EA" w:rsidP="00CB68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E3E69" w:rsidRPr="001E3E69">
        <w:rPr>
          <w:sz w:val="28"/>
          <w:szCs w:val="28"/>
        </w:rPr>
        <w:t xml:space="preserve"> </w:t>
      </w:r>
      <w:r w:rsidR="001E3E69">
        <w:rPr>
          <w:sz w:val="28"/>
          <w:szCs w:val="28"/>
        </w:rPr>
        <w:t xml:space="preserve">анализ </w:t>
      </w:r>
      <w:r w:rsidR="001E3E69" w:rsidRPr="001E3E69">
        <w:rPr>
          <w:sz w:val="28"/>
          <w:szCs w:val="28"/>
        </w:rPr>
        <w:t>квалификации и назначение наказания за тяжкий вред здоровью</w:t>
      </w:r>
      <w:r w:rsidR="001E3E69">
        <w:rPr>
          <w:sz w:val="28"/>
          <w:szCs w:val="28"/>
        </w:rPr>
        <w:t>.</w:t>
      </w:r>
    </w:p>
    <w:p w:rsidR="00CB68EA" w:rsidRPr="00906C7B" w:rsidRDefault="00CB68EA" w:rsidP="00CB68E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14FF8" w:rsidRPr="00906C7B" w:rsidRDefault="00314FF8" w:rsidP="00906C7B">
      <w:pPr>
        <w:pStyle w:val="1"/>
      </w:pPr>
      <w:bookmarkStart w:id="9" w:name="_Toc240961293"/>
      <w:bookmarkStart w:id="10" w:name="_Toc240961908"/>
      <w:bookmarkStart w:id="11" w:name="_Toc241032061"/>
      <w:bookmarkStart w:id="12" w:name="_Toc241032162"/>
      <w:bookmarkStart w:id="13" w:name="_Toc241033484"/>
      <w:r w:rsidRPr="00906C7B">
        <w:lastRenderedPageBreak/>
        <w:t>Основная часть</w:t>
      </w:r>
    </w:p>
    <w:p w:rsidR="00C201A4" w:rsidRPr="00906C7B" w:rsidRDefault="007D0E7E" w:rsidP="00906C7B">
      <w:pPr>
        <w:pStyle w:val="2"/>
      </w:pPr>
      <w:r w:rsidRPr="00906C7B">
        <w:t>1</w:t>
      </w:r>
      <w:bookmarkStart w:id="14" w:name="_Toc240961294"/>
      <w:bookmarkStart w:id="15" w:name="_Toc240961909"/>
      <w:bookmarkStart w:id="16" w:name="_Toc241032062"/>
      <w:bookmarkStart w:id="17" w:name="_Toc241032163"/>
      <w:bookmarkStart w:id="18" w:name="_Toc241033485"/>
      <w:bookmarkEnd w:id="9"/>
      <w:bookmarkEnd w:id="10"/>
      <w:bookmarkEnd w:id="11"/>
      <w:bookmarkEnd w:id="12"/>
      <w:bookmarkEnd w:id="13"/>
      <w:r w:rsidR="00C201A4" w:rsidRPr="00906C7B">
        <w:t xml:space="preserve"> </w:t>
      </w:r>
      <w:r w:rsidR="00DF11FE">
        <w:t>Характеристика</w:t>
      </w:r>
      <w:r w:rsidR="00BE2AFD" w:rsidRPr="00906C7B">
        <w:t xml:space="preserve"> уголовной ответственности за причинение вреда здоровью</w:t>
      </w:r>
    </w:p>
    <w:p w:rsidR="00C45B08" w:rsidRPr="00906C7B" w:rsidRDefault="00C45B08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45B08" w:rsidRPr="00906C7B" w:rsidRDefault="00C45B08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1.1 Истори</w:t>
      </w:r>
      <w:r w:rsidR="00DF11FE">
        <w:rPr>
          <w:sz w:val="28"/>
          <w:szCs w:val="28"/>
        </w:rPr>
        <w:t>ческий анализ</w:t>
      </w:r>
      <w:r w:rsidRPr="00906C7B">
        <w:rPr>
          <w:sz w:val="28"/>
          <w:szCs w:val="28"/>
        </w:rPr>
        <w:t xml:space="preserve"> уголовной ответственности за причинение вреда здоровью в </w:t>
      </w:r>
      <w:r w:rsidR="00DF11FE">
        <w:rPr>
          <w:sz w:val="28"/>
          <w:szCs w:val="28"/>
        </w:rPr>
        <w:t>уголовном праве Российского государства</w:t>
      </w:r>
    </w:p>
    <w:p w:rsidR="00C45B08" w:rsidRPr="00906C7B" w:rsidRDefault="00C45B08" w:rsidP="00DF11FE">
      <w:pPr>
        <w:spacing w:line="360" w:lineRule="auto"/>
        <w:contextualSpacing/>
        <w:jc w:val="both"/>
        <w:rPr>
          <w:sz w:val="28"/>
          <w:szCs w:val="28"/>
        </w:rPr>
      </w:pPr>
    </w:p>
    <w:p w:rsidR="00C45B08" w:rsidRPr="00906C7B" w:rsidRDefault="00DF11FE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C45B08" w:rsidRPr="00906C7B">
        <w:rPr>
          <w:sz w:val="28"/>
          <w:szCs w:val="28"/>
        </w:rPr>
        <w:t xml:space="preserve"> истории Российского уголовного права</w:t>
      </w:r>
      <w:r w:rsidR="007E6D2E" w:rsidRPr="00906C7B">
        <w:rPr>
          <w:sz w:val="28"/>
          <w:szCs w:val="28"/>
        </w:rPr>
        <w:t>, а также</w:t>
      </w:r>
      <w:r w:rsidR="00C45B08" w:rsidRPr="00906C7B">
        <w:rPr>
          <w:sz w:val="28"/>
          <w:szCs w:val="28"/>
        </w:rPr>
        <w:t xml:space="preserve"> отдельных его институтов </w:t>
      </w:r>
      <w:r w:rsidR="007E6D2E" w:rsidRPr="00906C7B">
        <w:rPr>
          <w:sz w:val="28"/>
          <w:szCs w:val="28"/>
        </w:rPr>
        <w:t xml:space="preserve">обладает не только </w:t>
      </w:r>
      <w:r w:rsidRPr="00906C7B">
        <w:rPr>
          <w:sz w:val="28"/>
          <w:szCs w:val="28"/>
        </w:rPr>
        <w:t>теоретическим</w:t>
      </w:r>
      <w:r w:rsidR="00C45B08" w:rsidRPr="00906C7B">
        <w:rPr>
          <w:sz w:val="28"/>
          <w:szCs w:val="28"/>
        </w:rPr>
        <w:t xml:space="preserve">, но и </w:t>
      </w:r>
      <w:r w:rsidR="007E6D2E" w:rsidRPr="00906C7B">
        <w:rPr>
          <w:sz w:val="28"/>
          <w:szCs w:val="28"/>
        </w:rPr>
        <w:t>главным</w:t>
      </w:r>
      <w:r w:rsidR="00C45B08" w:rsidRPr="00906C7B">
        <w:rPr>
          <w:sz w:val="28"/>
          <w:szCs w:val="28"/>
        </w:rPr>
        <w:t xml:space="preserve"> практическ</w:t>
      </w:r>
      <w:r w:rsidR="007E6D2E" w:rsidRPr="00906C7B">
        <w:rPr>
          <w:sz w:val="28"/>
          <w:szCs w:val="28"/>
        </w:rPr>
        <w:t xml:space="preserve">им </w:t>
      </w:r>
      <w:r w:rsidR="00C45B08" w:rsidRPr="00906C7B">
        <w:rPr>
          <w:sz w:val="28"/>
          <w:szCs w:val="28"/>
        </w:rPr>
        <w:t>значение</w:t>
      </w:r>
      <w:r w:rsidR="007E6D2E" w:rsidRPr="00906C7B">
        <w:rPr>
          <w:sz w:val="28"/>
          <w:szCs w:val="28"/>
        </w:rPr>
        <w:t>м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так как</w:t>
      </w:r>
      <w:r w:rsidR="007E6D2E" w:rsidRPr="00906C7B">
        <w:rPr>
          <w:sz w:val="28"/>
          <w:szCs w:val="28"/>
        </w:rPr>
        <w:t xml:space="preserve"> </w:t>
      </w:r>
      <w:r w:rsidR="00C45B08" w:rsidRPr="00906C7B">
        <w:rPr>
          <w:sz w:val="28"/>
          <w:szCs w:val="28"/>
        </w:rPr>
        <w:t>«изучение прошлого может и должно служить средством для того, чтобы понять настоящее и предвидеть будущее и на основе этого осмыслить развитие науки как целенаправленный исторический процесс».</w:t>
      </w:r>
    </w:p>
    <w:p w:rsidR="00C45B08" w:rsidRPr="00906C7B" w:rsidRDefault="00C45B08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В </w:t>
      </w:r>
      <w:r w:rsidR="00DF11FE">
        <w:rPr>
          <w:sz w:val="28"/>
          <w:szCs w:val="28"/>
        </w:rPr>
        <w:t>годы</w:t>
      </w:r>
      <w:r w:rsidRPr="00906C7B">
        <w:rPr>
          <w:sz w:val="28"/>
          <w:szCs w:val="28"/>
        </w:rPr>
        <w:t xml:space="preserve"> Октябрьской революции и гражданской войны, </w:t>
      </w:r>
      <w:r w:rsidR="008F0B97" w:rsidRPr="00906C7B">
        <w:rPr>
          <w:sz w:val="28"/>
          <w:szCs w:val="28"/>
        </w:rPr>
        <w:t xml:space="preserve">вовсе </w:t>
      </w:r>
      <w:r w:rsidRPr="00906C7B">
        <w:rPr>
          <w:sz w:val="28"/>
          <w:szCs w:val="28"/>
        </w:rPr>
        <w:t xml:space="preserve">не </w:t>
      </w:r>
      <w:r w:rsidR="008F0B97" w:rsidRPr="00906C7B">
        <w:rPr>
          <w:sz w:val="28"/>
          <w:szCs w:val="28"/>
        </w:rPr>
        <w:t>существовало</w:t>
      </w:r>
      <w:r w:rsidRPr="00906C7B">
        <w:rPr>
          <w:sz w:val="28"/>
          <w:szCs w:val="28"/>
        </w:rPr>
        <w:t xml:space="preserve"> уголовных кодексов, </w:t>
      </w:r>
      <w:r w:rsidR="008F0B97" w:rsidRPr="00906C7B">
        <w:rPr>
          <w:sz w:val="28"/>
          <w:szCs w:val="28"/>
        </w:rPr>
        <w:t>в то время было принято</w:t>
      </w:r>
      <w:r w:rsidRPr="00906C7B">
        <w:rPr>
          <w:sz w:val="28"/>
          <w:szCs w:val="28"/>
        </w:rPr>
        <w:t xml:space="preserve"> </w:t>
      </w:r>
      <w:r w:rsidR="008F0B97" w:rsidRPr="00906C7B">
        <w:rPr>
          <w:sz w:val="28"/>
          <w:szCs w:val="28"/>
        </w:rPr>
        <w:t>несущественное количество</w:t>
      </w:r>
      <w:r w:rsidRPr="00906C7B">
        <w:rPr>
          <w:sz w:val="28"/>
          <w:szCs w:val="28"/>
        </w:rPr>
        <w:t xml:space="preserve"> уголовных законов, </w:t>
      </w:r>
      <w:r w:rsidR="008F0B97" w:rsidRPr="00906C7B">
        <w:rPr>
          <w:sz w:val="28"/>
          <w:szCs w:val="28"/>
        </w:rPr>
        <w:t>устанавливающих</w:t>
      </w:r>
      <w:r w:rsidRPr="00906C7B">
        <w:rPr>
          <w:sz w:val="28"/>
          <w:szCs w:val="28"/>
        </w:rPr>
        <w:t xml:space="preserve"> ответственность за </w:t>
      </w:r>
      <w:r w:rsidR="008F0B97" w:rsidRPr="00906C7B">
        <w:rPr>
          <w:sz w:val="28"/>
          <w:szCs w:val="28"/>
        </w:rPr>
        <w:t>различного</w:t>
      </w:r>
      <w:r w:rsidRPr="00906C7B">
        <w:rPr>
          <w:sz w:val="28"/>
          <w:szCs w:val="28"/>
        </w:rPr>
        <w:t xml:space="preserve"> </w:t>
      </w:r>
      <w:r w:rsidR="008F0B97" w:rsidRPr="00906C7B">
        <w:rPr>
          <w:sz w:val="28"/>
          <w:szCs w:val="28"/>
        </w:rPr>
        <w:t>характера</w:t>
      </w:r>
      <w:r w:rsidRPr="00906C7B">
        <w:rPr>
          <w:sz w:val="28"/>
          <w:szCs w:val="28"/>
        </w:rPr>
        <w:t xml:space="preserve"> </w:t>
      </w:r>
      <w:r w:rsidR="00F842BA" w:rsidRPr="00906C7B">
        <w:rPr>
          <w:sz w:val="28"/>
          <w:szCs w:val="28"/>
        </w:rPr>
        <w:t>правонарушения</w:t>
      </w:r>
      <w:r w:rsidRPr="00906C7B">
        <w:rPr>
          <w:sz w:val="28"/>
          <w:szCs w:val="28"/>
        </w:rPr>
        <w:t xml:space="preserve"> против личности. </w:t>
      </w:r>
      <w:r w:rsidR="00DF11FE">
        <w:rPr>
          <w:sz w:val="28"/>
          <w:szCs w:val="28"/>
        </w:rPr>
        <w:t>Нанесение</w:t>
      </w:r>
      <w:r w:rsidRPr="00906C7B">
        <w:rPr>
          <w:sz w:val="28"/>
          <w:szCs w:val="28"/>
        </w:rPr>
        <w:t xml:space="preserve"> увечий </w:t>
      </w:r>
      <w:r w:rsidR="00DF11FE">
        <w:rPr>
          <w:sz w:val="28"/>
          <w:szCs w:val="28"/>
        </w:rPr>
        <w:t>квалифицировалось судом</w:t>
      </w:r>
      <w:r w:rsidRPr="00906C7B">
        <w:rPr>
          <w:sz w:val="28"/>
          <w:szCs w:val="28"/>
        </w:rPr>
        <w:t xml:space="preserve"> тяжким преступлением</w:t>
      </w:r>
      <w:r w:rsidR="00F842BA" w:rsidRPr="00906C7B">
        <w:rPr>
          <w:sz w:val="28"/>
          <w:szCs w:val="28"/>
        </w:rPr>
        <w:t>, что</w:t>
      </w:r>
      <w:r w:rsidRPr="00906C7B">
        <w:rPr>
          <w:sz w:val="28"/>
          <w:szCs w:val="28"/>
        </w:rPr>
        <w:t xml:space="preserve"> </w:t>
      </w:r>
      <w:r w:rsidR="00F842BA" w:rsidRPr="00906C7B">
        <w:rPr>
          <w:sz w:val="28"/>
          <w:szCs w:val="28"/>
        </w:rPr>
        <w:t>строго</w:t>
      </w:r>
      <w:r w:rsidRPr="00906C7B">
        <w:rPr>
          <w:sz w:val="28"/>
          <w:szCs w:val="28"/>
        </w:rPr>
        <w:t xml:space="preserve"> </w:t>
      </w:r>
      <w:r w:rsidR="00F842BA" w:rsidRPr="00906C7B">
        <w:rPr>
          <w:sz w:val="28"/>
          <w:szCs w:val="28"/>
        </w:rPr>
        <w:t>наказывалось</w:t>
      </w:r>
      <w:r w:rsidRPr="00906C7B">
        <w:rPr>
          <w:sz w:val="28"/>
          <w:szCs w:val="28"/>
        </w:rPr>
        <w:t>.</w:t>
      </w:r>
    </w:p>
    <w:p w:rsidR="00C45B08" w:rsidRPr="00906C7B" w:rsidRDefault="00F842BA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Преступления против здоровья законотворчество</w:t>
      </w:r>
      <w:r w:rsidR="00C45B08"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этапа</w:t>
      </w:r>
      <w:r w:rsidR="00C45B08"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становления</w:t>
      </w:r>
      <w:r w:rsidR="00C45B08" w:rsidRPr="00906C7B">
        <w:rPr>
          <w:sz w:val="28"/>
          <w:szCs w:val="28"/>
        </w:rPr>
        <w:t xml:space="preserve"> Сов</w:t>
      </w:r>
      <w:r w:rsidRPr="00906C7B">
        <w:rPr>
          <w:sz w:val="28"/>
          <w:szCs w:val="28"/>
        </w:rPr>
        <w:t>етского государства</w:t>
      </w:r>
      <w:r w:rsidR="00C45B08" w:rsidRPr="00906C7B">
        <w:rPr>
          <w:sz w:val="28"/>
          <w:szCs w:val="28"/>
        </w:rPr>
        <w:t xml:space="preserve"> упоминало по преимуществу в законо</w:t>
      </w:r>
      <w:r w:rsidRPr="00906C7B">
        <w:rPr>
          <w:sz w:val="28"/>
          <w:szCs w:val="28"/>
        </w:rPr>
        <w:t>творческих</w:t>
      </w:r>
      <w:r w:rsidR="00C45B08" w:rsidRPr="00906C7B">
        <w:rPr>
          <w:sz w:val="28"/>
          <w:szCs w:val="28"/>
        </w:rPr>
        <w:t xml:space="preserve"> актах, </w:t>
      </w:r>
      <w:r w:rsidRPr="00906C7B">
        <w:rPr>
          <w:sz w:val="28"/>
          <w:szCs w:val="28"/>
        </w:rPr>
        <w:t>назначавших</w:t>
      </w:r>
      <w:r w:rsidR="00C45B08" w:rsidRPr="00906C7B">
        <w:rPr>
          <w:sz w:val="28"/>
          <w:szCs w:val="28"/>
        </w:rPr>
        <w:t xml:space="preserve"> компетенцию </w:t>
      </w:r>
      <w:r w:rsidRPr="00906C7B">
        <w:rPr>
          <w:sz w:val="28"/>
          <w:szCs w:val="28"/>
        </w:rPr>
        <w:t>разнообразных</w:t>
      </w:r>
      <w:r w:rsidR="00C45B08"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органов судебной власти</w:t>
      </w:r>
      <w:r w:rsidR="00C45B08" w:rsidRPr="00906C7B">
        <w:rPr>
          <w:sz w:val="28"/>
          <w:szCs w:val="28"/>
        </w:rPr>
        <w:t xml:space="preserve">. </w:t>
      </w:r>
    </w:p>
    <w:p w:rsidR="00C45B08" w:rsidRPr="00906C7B" w:rsidRDefault="00F842BA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Опубликованное</w:t>
      </w:r>
      <w:r w:rsidR="00C45B08" w:rsidRPr="00906C7B">
        <w:rPr>
          <w:sz w:val="28"/>
          <w:szCs w:val="28"/>
        </w:rPr>
        <w:t xml:space="preserve"> </w:t>
      </w:r>
      <w:r w:rsidR="00DF11FE">
        <w:rPr>
          <w:sz w:val="28"/>
          <w:szCs w:val="28"/>
        </w:rPr>
        <w:t>в 20-х годах</w:t>
      </w:r>
      <w:r w:rsidR="00C45B08"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п</w:t>
      </w:r>
      <w:r w:rsidR="00C45B08" w:rsidRPr="00906C7B">
        <w:rPr>
          <w:sz w:val="28"/>
          <w:szCs w:val="28"/>
        </w:rPr>
        <w:t xml:space="preserve">оложение «О народном суде РСФСР» при </w:t>
      </w:r>
      <w:r w:rsidRPr="00906C7B">
        <w:rPr>
          <w:sz w:val="28"/>
          <w:szCs w:val="28"/>
        </w:rPr>
        <w:t>установлении</w:t>
      </w:r>
      <w:r w:rsidR="00C45B08" w:rsidRPr="00906C7B">
        <w:rPr>
          <w:sz w:val="28"/>
          <w:szCs w:val="28"/>
        </w:rPr>
        <w:t xml:space="preserve"> подсудности упоминало о преступлениях, </w:t>
      </w:r>
      <w:r w:rsidRPr="00906C7B">
        <w:rPr>
          <w:sz w:val="28"/>
          <w:szCs w:val="28"/>
        </w:rPr>
        <w:t>объединённых</w:t>
      </w:r>
      <w:r w:rsidR="00C45B08" w:rsidRPr="00906C7B">
        <w:rPr>
          <w:sz w:val="28"/>
          <w:szCs w:val="28"/>
        </w:rPr>
        <w:t xml:space="preserve"> с причинением тяжких </w:t>
      </w:r>
      <w:r w:rsidR="00DF11FE">
        <w:rPr>
          <w:sz w:val="28"/>
          <w:szCs w:val="28"/>
        </w:rPr>
        <w:t>увечий и ран</w:t>
      </w:r>
      <w:r w:rsidR="00C45B08" w:rsidRPr="00906C7B">
        <w:rPr>
          <w:sz w:val="28"/>
          <w:szCs w:val="28"/>
        </w:rPr>
        <w:t>.</w:t>
      </w:r>
      <w:r w:rsidRPr="00906C7B">
        <w:rPr>
          <w:sz w:val="28"/>
          <w:szCs w:val="28"/>
        </w:rPr>
        <w:t xml:space="preserve"> </w:t>
      </w:r>
    </w:p>
    <w:p w:rsidR="00024C2B" w:rsidRPr="00906C7B" w:rsidRDefault="00024C2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Во время разработки УК РСФСР 1922 г</w:t>
      </w:r>
      <w:r w:rsidR="00DF11FE">
        <w:rPr>
          <w:sz w:val="28"/>
          <w:szCs w:val="28"/>
        </w:rPr>
        <w:t xml:space="preserve">ода </w:t>
      </w:r>
      <w:r w:rsidRPr="00906C7B">
        <w:rPr>
          <w:sz w:val="28"/>
          <w:szCs w:val="28"/>
        </w:rPr>
        <w:t xml:space="preserve"> в Особенную часть была включена </w:t>
      </w:r>
      <w:r w:rsidR="009B7597">
        <w:rPr>
          <w:sz w:val="28"/>
          <w:szCs w:val="28"/>
        </w:rPr>
        <w:t>5</w:t>
      </w:r>
      <w:r w:rsidRPr="00906C7B">
        <w:rPr>
          <w:sz w:val="28"/>
          <w:szCs w:val="28"/>
        </w:rPr>
        <w:t xml:space="preserve"> глава </w:t>
      </w:r>
      <w:r w:rsidR="00223B9A">
        <w:rPr>
          <w:sz w:val="28"/>
          <w:szCs w:val="28"/>
        </w:rPr>
        <w:t xml:space="preserve">под названием </w:t>
      </w:r>
      <w:r w:rsidRPr="00906C7B">
        <w:rPr>
          <w:sz w:val="28"/>
          <w:szCs w:val="28"/>
        </w:rPr>
        <w:t xml:space="preserve">«Преступления против жизни, здоровья, свободы и достоинства личности». </w:t>
      </w:r>
      <w:r w:rsidR="009B7597">
        <w:rPr>
          <w:sz w:val="28"/>
          <w:szCs w:val="28"/>
        </w:rPr>
        <w:t>Глава имела пять разделов</w:t>
      </w:r>
      <w:r w:rsidRPr="00906C7B">
        <w:rPr>
          <w:sz w:val="28"/>
          <w:szCs w:val="28"/>
        </w:rPr>
        <w:t>: убийство, телесные повреждения и насилие над личностью, оставление в опасности, преступления в области половых отношений, иные посягательства на личность и ее достоинство.</w:t>
      </w:r>
    </w:p>
    <w:p w:rsidR="00C45B08" w:rsidRPr="00906C7B" w:rsidRDefault="009B7597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 раздел 5</w:t>
      </w:r>
      <w:r w:rsidR="00024C2B" w:rsidRPr="00906C7B">
        <w:rPr>
          <w:sz w:val="28"/>
          <w:szCs w:val="28"/>
        </w:rPr>
        <w:t xml:space="preserve"> главы </w:t>
      </w:r>
      <w:r w:rsidR="00C45B08" w:rsidRPr="00906C7B">
        <w:rPr>
          <w:sz w:val="28"/>
          <w:szCs w:val="28"/>
        </w:rPr>
        <w:t xml:space="preserve">«Телесные повреждения и насилие над личностью» все телесные повреждения </w:t>
      </w:r>
      <w:r w:rsidR="00024C2B" w:rsidRPr="00906C7B">
        <w:rPr>
          <w:sz w:val="28"/>
          <w:szCs w:val="28"/>
        </w:rPr>
        <w:t>делились</w:t>
      </w:r>
      <w:r w:rsidR="00C45B08" w:rsidRPr="00906C7B">
        <w:rPr>
          <w:sz w:val="28"/>
          <w:szCs w:val="28"/>
        </w:rPr>
        <w:t xml:space="preserve"> на</w:t>
      </w:r>
      <w:r w:rsidR="00AE7931" w:rsidRPr="00906C7B">
        <w:rPr>
          <w:sz w:val="28"/>
          <w:szCs w:val="28"/>
        </w:rPr>
        <w:t xml:space="preserve"> три категории: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легкие телесные, менее тяжкие, </w:t>
      </w:r>
      <w:r w:rsidR="00C45B08" w:rsidRPr="00906C7B">
        <w:rPr>
          <w:sz w:val="28"/>
          <w:szCs w:val="28"/>
        </w:rPr>
        <w:t>тяжкие телесные повреждения.</w:t>
      </w:r>
    </w:p>
    <w:p w:rsidR="00AE7931" w:rsidRPr="00906C7B" w:rsidRDefault="00AE7931" w:rsidP="009B759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Уголовный кодекс РСФСР 1922 г. открыто не давал атрибута легкого телесного повреждения. </w:t>
      </w:r>
      <w:r w:rsidR="009B7597">
        <w:rPr>
          <w:sz w:val="28"/>
          <w:szCs w:val="28"/>
        </w:rPr>
        <w:t>И</w:t>
      </w:r>
      <w:r w:rsidRPr="00906C7B">
        <w:rPr>
          <w:sz w:val="28"/>
          <w:szCs w:val="28"/>
        </w:rPr>
        <w:t>сходя из определения тяжкого и мене</w:t>
      </w:r>
      <w:r w:rsidR="009B7597">
        <w:rPr>
          <w:sz w:val="28"/>
          <w:szCs w:val="28"/>
        </w:rPr>
        <w:t xml:space="preserve">е тяжкого телесного повреждения, легкое телесное повреждение – </w:t>
      </w:r>
      <w:r w:rsidRPr="00906C7B">
        <w:rPr>
          <w:sz w:val="28"/>
          <w:szCs w:val="28"/>
        </w:rPr>
        <w:t xml:space="preserve"> телесное повреждение, не опасное для жизни и п</w:t>
      </w:r>
      <w:r w:rsidR="00D3659B">
        <w:rPr>
          <w:sz w:val="28"/>
          <w:szCs w:val="28"/>
        </w:rPr>
        <w:t>овлекшее за собой</w:t>
      </w:r>
      <w:r w:rsidRPr="00906C7B">
        <w:rPr>
          <w:sz w:val="28"/>
          <w:szCs w:val="28"/>
        </w:rPr>
        <w:t xml:space="preserve"> кратковременное расстройство здоровья </w:t>
      </w:r>
      <w:r w:rsidR="00D3659B">
        <w:rPr>
          <w:sz w:val="28"/>
          <w:szCs w:val="28"/>
        </w:rPr>
        <w:t>либо телесное повреждение</w:t>
      </w:r>
      <w:r w:rsidRPr="00906C7B">
        <w:rPr>
          <w:sz w:val="28"/>
          <w:szCs w:val="28"/>
        </w:rPr>
        <w:t xml:space="preserve"> не связанное с расстройством здоровья, но вызвавшее нарушение анатомической целостности тканей. </w:t>
      </w:r>
      <w:r w:rsidR="00D3659B">
        <w:rPr>
          <w:sz w:val="28"/>
          <w:szCs w:val="28"/>
        </w:rPr>
        <w:t>К телесным повреждениям также относились п</w:t>
      </w:r>
      <w:r w:rsidRPr="00906C7B">
        <w:rPr>
          <w:sz w:val="28"/>
          <w:szCs w:val="28"/>
        </w:rPr>
        <w:t>обои</w:t>
      </w:r>
      <w:r w:rsidR="00D3659B">
        <w:rPr>
          <w:sz w:val="28"/>
          <w:szCs w:val="28"/>
        </w:rPr>
        <w:t>, удары</w:t>
      </w:r>
      <w:r w:rsidRPr="00906C7B">
        <w:rPr>
          <w:sz w:val="28"/>
          <w:szCs w:val="28"/>
        </w:rPr>
        <w:t xml:space="preserve"> или иные насильственные действия, причиняющие физическую боль, </w:t>
      </w:r>
      <w:r w:rsidR="00D3659B">
        <w:rPr>
          <w:sz w:val="28"/>
          <w:szCs w:val="28"/>
        </w:rPr>
        <w:t>и</w:t>
      </w:r>
      <w:r w:rsidRPr="00906C7B">
        <w:rPr>
          <w:sz w:val="28"/>
          <w:szCs w:val="28"/>
        </w:rPr>
        <w:t xml:space="preserve"> выделял</w:t>
      </w:r>
      <w:r w:rsidR="00D3659B">
        <w:rPr>
          <w:sz w:val="28"/>
          <w:szCs w:val="28"/>
        </w:rPr>
        <w:t>ись кодексом как</w:t>
      </w:r>
      <w:r w:rsidRPr="00906C7B">
        <w:rPr>
          <w:sz w:val="28"/>
          <w:szCs w:val="28"/>
        </w:rPr>
        <w:t xml:space="preserve"> самос</w:t>
      </w:r>
      <w:r w:rsidR="00D3659B">
        <w:rPr>
          <w:sz w:val="28"/>
          <w:szCs w:val="28"/>
        </w:rPr>
        <w:t xml:space="preserve">тоятельный состав преступления </w:t>
      </w:r>
    </w:p>
    <w:p w:rsidR="00AE7931" w:rsidRPr="00906C7B" w:rsidRDefault="00D3659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от</w:t>
      </w:r>
      <w:r w:rsidR="00AE7931" w:rsidRPr="00906C7B">
        <w:rPr>
          <w:sz w:val="28"/>
          <w:szCs w:val="28"/>
        </w:rPr>
        <w:t xml:space="preserve"> тяжкого телесного повреждения</w:t>
      </w:r>
      <w:r>
        <w:rPr>
          <w:sz w:val="28"/>
          <w:szCs w:val="28"/>
        </w:rPr>
        <w:t>,</w:t>
      </w:r>
      <w:r w:rsidR="00AE7931" w:rsidRPr="00906C7B">
        <w:rPr>
          <w:sz w:val="28"/>
          <w:szCs w:val="28"/>
        </w:rPr>
        <w:t xml:space="preserve"> последовала смерть или оно было причинено путем </w:t>
      </w:r>
      <w:r>
        <w:rPr>
          <w:sz w:val="28"/>
          <w:szCs w:val="28"/>
        </w:rPr>
        <w:t>муч</w:t>
      </w:r>
      <w:r w:rsidR="00AE7931" w:rsidRPr="00906C7B">
        <w:rPr>
          <w:sz w:val="28"/>
          <w:szCs w:val="28"/>
        </w:rPr>
        <w:t>ений</w:t>
      </w:r>
      <w:r>
        <w:rPr>
          <w:sz w:val="28"/>
          <w:szCs w:val="28"/>
        </w:rPr>
        <w:t xml:space="preserve"> или истязаний</w:t>
      </w:r>
      <w:r w:rsidR="00AE7931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либо было осуществлено путем</w:t>
      </w:r>
      <w:r w:rsidR="00AE7931" w:rsidRPr="00906C7B">
        <w:rPr>
          <w:sz w:val="28"/>
          <w:szCs w:val="28"/>
        </w:rPr>
        <w:t xml:space="preserve"> нанесения систематических</w:t>
      </w:r>
      <w:r>
        <w:rPr>
          <w:sz w:val="28"/>
          <w:szCs w:val="28"/>
        </w:rPr>
        <w:t xml:space="preserve"> телесных повреждений, то содеянное становилось квалифицированным составом тяжкого причинения вреда здоровью. </w:t>
      </w:r>
    </w:p>
    <w:p w:rsidR="00C45B08" w:rsidRPr="00906C7B" w:rsidRDefault="009E5D00" w:rsidP="009E5D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Менее тяжк</w:t>
      </w:r>
      <w:r>
        <w:rPr>
          <w:sz w:val="28"/>
          <w:szCs w:val="28"/>
        </w:rPr>
        <w:t>ое</w:t>
      </w:r>
      <w:r w:rsidRPr="00906C7B">
        <w:rPr>
          <w:sz w:val="28"/>
          <w:szCs w:val="28"/>
        </w:rPr>
        <w:t xml:space="preserve"> телесн</w:t>
      </w:r>
      <w:r>
        <w:rPr>
          <w:sz w:val="28"/>
          <w:szCs w:val="28"/>
        </w:rPr>
        <w:t>ое</w:t>
      </w:r>
      <w:r w:rsidRPr="00906C7B">
        <w:rPr>
          <w:sz w:val="28"/>
          <w:szCs w:val="28"/>
        </w:rPr>
        <w:t xml:space="preserve"> повреждение </w:t>
      </w:r>
      <w:r>
        <w:rPr>
          <w:sz w:val="28"/>
          <w:szCs w:val="28"/>
        </w:rPr>
        <w:t xml:space="preserve">– это </w:t>
      </w:r>
      <w:r w:rsidRPr="00906C7B">
        <w:rPr>
          <w:sz w:val="28"/>
          <w:szCs w:val="28"/>
        </w:rPr>
        <w:t xml:space="preserve">телесное повреждение не опасное для жизни, но причинившее расстройство здоровья </w:t>
      </w:r>
      <w:r>
        <w:rPr>
          <w:sz w:val="28"/>
          <w:szCs w:val="28"/>
        </w:rPr>
        <w:t>либо</w:t>
      </w:r>
      <w:r w:rsidRPr="00906C7B">
        <w:rPr>
          <w:sz w:val="28"/>
          <w:szCs w:val="28"/>
        </w:rPr>
        <w:t xml:space="preserve"> длительное нарушение функций какого-либо органа.</w:t>
      </w:r>
      <w:r>
        <w:rPr>
          <w:sz w:val="28"/>
          <w:szCs w:val="28"/>
        </w:rPr>
        <w:t xml:space="preserve"> </w:t>
      </w:r>
      <w:r w:rsidR="00C45B08" w:rsidRPr="00906C7B">
        <w:rPr>
          <w:sz w:val="28"/>
          <w:szCs w:val="28"/>
        </w:rPr>
        <w:t>Тяжк</w:t>
      </w:r>
      <w:r>
        <w:rPr>
          <w:sz w:val="28"/>
          <w:szCs w:val="28"/>
        </w:rPr>
        <w:t>ое телесное повреждение – это расстройство здоровья</w:t>
      </w:r>
      <w:r w:rsidR="00C45B08" w:rsidRPr="00906C7B">
        <w:rPr>
          <w:sz w:val="28"/>
          <w:szCs w:val="28"/>
        </w:rPr>
        <w:t xml:space="preserve"> опасное для жизни</w:t>
      </w:r>
      <w:r>
        <w:rPr>
          <w:sz w:val="28"/>
          <w:szCs w:val="28"/>
        </w:rPr>
        <w:t xml:space="preserve"> либо</w:t>
      </w:r>
      <w:r w:rsidR="00C45B08" w:rsidRPr="00906C7B">
        <w:rPr>
          <w:sz w:val="28"/>
          <w:szCs w:val="28"/>
        </w:rPr>
        <w:t xml:space="preserve"> повлекшее </w:t>
      </w:r>
      <w:r>
        <w:rPr>
          <w:sz w:val="28"/>
          <w:szCs w:val="28"/>
        </w:rPr>
        <w:t xml:space="preserve">за собой </w:t>
      </w:r>
      <w:r w:rsidR="00C45B08" w:rsidRPr="00906C7B">
        <w:rPr>
          <w:sz w:val="28"/>
          <w:szCs w:val="28"/>
        </w:rPr>
        <w:t xml:space="preserve">душевную болезнь, потерю </w:t>
      </w:r>
      <w:r>
        <w:rPr>
          <w:sz w:val="28"/>
          <w:szCs w:val="28"/>
        </w:rPr>
        <w:t>слуха, зрения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C45B08" w:rsidRPr="00906C7B">
        <w:rPr>
          <w:sz w:val="28"/>
          <w:szCs w:val="28"/>
        </w:rPr>
        <w:t xml:space="preserve"> какого-либо органа </w:t>
      </w:r>
      <w:r>
        <w:rPr>
          <w:sz w:val="28"/>
          <w:szCs w:val="28"/>
        </w:rPr>
        <w:t>или</w:t>
      </w:r>
      <w:r w:rsidR="00C45B08" w:rsidRPr="00906C7B">
        <w:rPr>
          <w:sz w:val="28"/>
          <w:szCs w:val="28"/>
        </w:rPr>
        <w:t xml:space="preserve"> неизгладимое обезображ</w:t>
      </w:r>
      <w:r w:rsidR="000C60D9" w:rsidRPr="00906C7B">
        <w:rPr>
          <w:sz w:val="28"/>
          <w:szCs w:val="28"/>
        </w:rPr>
        <w:t>ивание</w:t>
      </w:r>
      <w:r w:rsidR="00C45B08" w:rsidRPr="00906C7B">
        <w:rPr>
          <w:sz w:val="28"/>
          <w:szCs w:val="28"/>
        </w:rPr>
        <w:t xml:space="preserve"> лица. </w:t>
      </w:r>
    </w:p>
    <w:p w:rsidR="00C45B08" w:rsidRPr="00906C7B" w:rsidRDefault="009E5D00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Тяжкое</w:t>
      </w:r>
      <w:r w:rsidR="00C45B08" w:rsidRPr="00906C7B">
        <w:rPr>
          <w:sz w:val="28"/>
          <w:szCs w:val="28"/>
        </w:rPr>
        <w:t xml:space="preserve"> телесно</w:t>
      </w:r>
      <w:r>
        <w:rPr>
          <w:sz w:val="28"/>
          <w:szCs w:val="28"/>
        </w:rPr>
        <w:t>е</w:t>
      </w:r>
      <w:r w:rsidR="00C45B08" w:rsidRPr="00906C7B">
        <w:rPr>
          <w:sz w:val="28"/>
          <w:szCs w:val="28"/>
        </w:rPr>
        <w:t xml:space="preserve"> повреждени</w:t>
      </w:r>
      <w:r>
        <w:rPr>
          <w:sz w:val="28"/>
          <w:szCs w:val="28"/>
        </w:rPr>
        <w:t>е</w:t>
      </w:r>
      <w:r w:rsidR="00C45B08" w:rsidRPr="00906C7B">
        <w:rPr>
          <w:sz w:val="28"/>
          <w:szCs w:val="28"/>
        </w:rPr>
        <w:t xml:space="preserve">, причиненное в состоянии </w:t>
      </w:r>
      <w:r w:rsidR="00AE7931" w:rsidRPr="00906C7B">
        <w:rPr>
          <w:sz w:val="28"/>
          <w:szCs w:val="28"/>
        </w:rPr>
        <w:t>«</w:t>
      </w:r>
      <w:r w:rsidR="00C45B08" w:rsidRPr="00906C7B">
        <w:rPr>
          <w:sz w:val="28"/>
          <w:szCs w:val="28"/>
        </w:rPr>
        <w:t>сильного душевного волнения</w:t>
      </w:r>
      <w:r w:rsidR="00AE7931" w:rsidRPr="00906C7B">
        <w:rPr>
          <w:sz w:val="28"/>
          <w:szCs w:val="28"/>
        </w:rPr>
        <w:t>»</w:t>
      </w:r>
      <w:r w:rsidR="00C45B08" w:rsidRPr="00906C7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которое было вызван</w:t>
      </w:r>
      <w:r w:rsidR="00C45B08" w:rsidRPr="00906C7B">
        <w:rPr>
          <w:sz w:val="28"/>
          <w:szCs w:val="28"/>
        </w:rPr>
        <w:t>о противо</w:t>
      </w:r>
      <w:r>
        <w:rPr>
          <w:sz w:val="28"/>
          <w:szCs w:val="28"/>
        </w:rPr>
        <w:t>правным</w:t>
      </w:r>
      <w:r w:rsidR="00C45B08" w:rsidRPr="00906C7B">
        <w:rPr>
          <w:sz w:val="28"/>
          <w:szCs w:val="28"/>
        </w:rPr>
        <w:t xml:space="preserve"> насилием или тяжелым оскорблением со стороны потерпевшего, а также телесное повреждение, нанесенное при превышении пределов необходимой обороны </w:t>
      </w:r>
      <w:r>
        <w:rPr>
          <w:sz w:val="28"/>
          <w:szCs w:val="28"/>
        </w:rPr>
        <w:t>менее общественно опасны.</w:t>
      </w:r>
      <w:r w:rsidR="00C45B08" w:rsidRPr="00906C7B">
        <w:rPr>
          <w:sz w:val="28"/>
          <w:szCs w:val="28"/>
        </w:rPr>
        <w:t xml:space="preserve"> </w:t>
      </w:r>
    </w:p>
    <w:p w:rsidR="00C45B08" w:rsidRPr="00906C7B" w:rsidRDefault="009E5D00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6 УК</w:t>
      </w:r>
      <w:r w:rsidR="00C45B08" w:rsidRPr="00906C7B">
        <w:rPr>
          <w:sz w:val="28"/>
          <w:szCs w:val="28"/>
        </w:rPr>
        <w:t xml:space="preserve"> РСФСР 1926 г</w:t>
      </w:r>
      <w:r>
        <w:rPr>
          <w:sz w:val="28"/>
          <w:szCs w:val="28"/>
        </w:rPr>
        <w:t>ода</w:t>
      </w:r>
      <w:r w:rsidR="00C45B08" w:rsidRPr="00906C7B">
        <w:rPr>
          <w:sz w:val="28"/>
          <w:szCs w:val="28"/>
        </w:rPr>
        <w:t xml:space="preserve"> предусматривал</w:t>
      </w:r>
      <w:r>
        <w:rPr>
          <w:sz w:val="28"/>
          <w:szCs w:val="28"/>
        </w:rPr>
        <w:t xml:space="preserve">а преступления против личности ее </w:t>
      </w:r>
      <w:r w:rsidR="00C45B08" w:rsidRPr="00906C7B">
        <w:rPr>
          <w:sz w:val="28"/>
          <w:szCs w:val="28"/>
        </w:rPr>
        <w:t xml:space="preserve">жизни, здоровья, свободы и достоинства человека. </w:t>
      </w:r>
      <w:r>
        <w:rPr>
          <w:sz w:val="28"/>
          <w:szCs w:val="28"/>
        </w:rPr>
        <w:t>Глава уже не делилась на разделы в отличие от предыдущей редакции закона</w:t>
      </w:r>
      <w:r w:rsidR="00C45B08" w:rsidRPr="00906C7B">
        <w:rPr>
          <w:sz w:val="28"/>
          <w:szCs w:val="28"/>
        </w:rPr>
        <w:t xml:space="preserve">. </w:t>
      </w:r>
      <w:r>
        <w:rPr>
          <w:sz w:val="28"/>
          <w:szCs w:val="28"/>
        </w:rPr>
        <w:t>Система</w:t>
      </w:r>
      <w:r w:rsidR="00C45B08" w:rsidRPr="00906C7B">
        <w:rPr>
          <w:sz w:val="28"/>
          <w:szCs w:val="28"/>
        </w:rPr>
        <w:t xml:space="preserve"> телесных повреждений</w:t>
      </w:r>
      <w:r>
        <w:rPr>
          <w:sz w:val="28"/>
          <w:szCs w:val="28"/>
        </w:rPr>
        <w:t xml:space="preserve"> была существенно изменена</w:t>
      </w:r>
      <w:r w:rsidR="00C45B08" w:rsidRPr="00906C7B">
        <w:rPr>
          <w:sz w:val="28"/>
          <w:szCs w:val="28"/>
        </w:rPr>
        <w:t xml:space="preserve">. </w:t>
      </w:r>
      <w:r>
        <w:rPr>
          <w:sz w:val="28"/>
          <w:szCs w:val="28"/>
        </w:rPr>
        <w:t>Телесные повреждения делились на два вида в зависимости от</w:t>
      </w:r>
      <w:r w:rsidR="00C45B08" w:rsidRPr="00906C7B">
        <w:rPr>
          <w:sz w:val="28"/>
          <w:szCs w:val="28"/>
        </w:rPr>
        <w:t xml:space="preserve"> их тяжести на два вида: </w:t>
      </w:r>
      <w:r>
        <w:rPr>
          <w:sz w:val="28"/>
          <w:szCs w:val="28"/>
        </w:rPr>
        <w:t xml:space="preserve">легкие и </w:t>
      </w:r>
      <w:r w:rsidR="00C45B08" w:rsidRPr="00906C7B">
        <w:rPr>
          <w:sz w:val="28"/>
          <w:szCs w:val="28"/>
        </w:rPr>
        <w:t xml:space="preserve">тяжкие </w:t>
      </w:r>
      <w:r>
        <w:rPr>
          <w:sz w:val="28"/>
          <w:szCs w:val="28"/>
        </w:rPr>
        <w:t>телесные повреждения.</w:t>
      </w:r>
    </w:p>
    <w:p w:rsidR="00C45B08" w:rsidRPr="00906C7B" w:rsidRDefault="009E5D00" w:rsidP="009E5D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новой редакции кодекса, тяжкое телесное повреждение – это</w:t>
      </w:r>
      <w:r w:rsidR="00C45B08" w:rsidRPr="00906C7B">
        <w:rPr>
          <w:sz w:val="28"/>
          <w:szCs w:val="28"/>
        </w:rPr>
        <w:t xml:space="preserve"> телесное повреждение, </w:t>
      </w:r>
      <w:r>
        <w:rPr>
          <w:sz w:val="28"/>
          <w:szCs w:val="28"/>
        </w:rPr>
        <w:t>которое повлекло</w:t>
      </w:r>
      <w:r w:rsidR="00C45B08" w:rsidRPr="00906C7B">
        <w:rPr>
          <w:sz w:val="28"/>
          <w:szCs w:val="28"/>
        </w:rPr>
        <w:t xml:space="preserve"> за собой потерю </w:t>
      </w:r>
      <w:r>
        <w:rPr>
          <w:sz w:val="28"/>
          <w:szCs w:val="28"/>
        </w:rPr>
        <w:t>слуха, зрения</w:t>
      </w:r>
      <w:r w:rsidR="00C45B08" w:rsidRPr="00906C7B">
        <w:rPr>
          <w:sz w:val="28"/>
          <w:szCs w:val="28"/>
        </w:rPr>
        <w:t xml:space="preserve"> или какого-либо органа, душевную болезнь</w:t>
      </w:r>
      <w:r w:rsidR="00CE3D12">
        <w:rPr>
          <w:sz w:val="28"/>
          <w:szCs w:val="28"/>
        </w:rPr>
        <w:t>,</w:t>
      </w:r>
      <w:r w:rsidR="00C45B08" w:rsidRPr="00906C7B">
        <w:rPr>
          <w:sz w:val="28"/>
          <w:szCs w:val="28"/>
        </w:rPr>
        <w:t xml:space="preserve"> </w:t>
      </w:r>
      <w:r w:rsidR="00CE3D12" w:rsidRPr="00906C7B">
        <w:rPr>
          <w:sz w:val="28"/>
          <w:szCs w:val="28"/>
        </w:rPr>
        <w:t>неизгладимое обезображ</w:t>
      </w:r>
      <w:r w:rsidR="00CE3D12">
        <w:rPr>
          <w:sz w:val="28"/>
          <w:szCs w:val="28"/>
        </w:rPr>
        <w:t>ива</w:t>
      </w:r>
      <w:r w:rsidR="00CE3D12" w:rsidRPr="00906C7B">
        <w:rPr>
          <w:sz w:val="28"/>
          <w:szCs w:val="28"/>
        </w:rPr>
        <w:t xml:space="preserve">ние лица, </w:t>
      </w:r>
      <w:r w:rsidR="00C45B08" w:rsidRPr="00906C7B">
        <w:rPr>
          <w:sz w:val="28"/>
          <w:szCs w:val="28"/>
        </w:rPr>
        <w:t xml:space="preserve">или иное расстройство здоровья, </w:t>
      </w:r>
      <w:r w:rsidR="00CE3D12">
        <w:rPr>
          <w:sz w:val="28"/>
          <w:szCs w:val="28"/>
        </w:rPr>
        <w:t>сопровождающееся</w:t>
      </w:r>
      <w:r w:rsidR="00C45B08" w:rsidRPr="00906C7B">
        <w:rPr>
          <w:sz w:val="28"/>
          <w:szCs w:val="28"/>
        </w:rPr>
        <w:t xml:space="preserve"> значительной утратой трудоспособности.</w:t>
      </w:r>
    </w:p>
    <w:p w:rsidR="00C012CE" w:rsidRDefault="00F875E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Отличие квалифицированного состава преступления от </w:t>
      </w:r>
      <w:r w:rsidR="00C45B08" w:rsidRPr="00906C7B">
        <w:rPr>
          <w:sz w:val="28"/>
          <w:szCs w:val="28"/>
        </w:rPr>
        <w:t xml:space="preserve">простого проводилось </w:t>
      </w:r>
      <w:r>
        <w:rPr>
          <w:sz w:val="28"/>
          <w:szCs w:val="28"/>
        </w:rPr>
        <w:t>аналогично предыдущему кодексу</w:t>
      </w:r>
      <w:r w:rsidR="00C45B08" w:rsidRPr="00906C7B">
        <w:rPr>
          <w:sz w:val="28"/>
          <w:szCs w:val="28"/>
        </w:rPr>
        <w:t xml:space="preserve">. Для наличия </w:t>
      </w:r>
      <w:r>
        <w:rPr>
          <w:sz w:val="28"/>
          <w:szCs w:val="28"/>
        </w:rPr>
        <w:t>квалифицирующего состава</w:t>
      </w:r>
      <w:r w:rsidR="00C45B08" w:rsidRPr="00906C7B">
        <w:rPr>
          <w:sz w:val="28"/>
          <w:szCs w:val="28"/>
        </w:rPr>
        <w:t xml:space="preserve"> было необходимо, чтобы тяжкие телесные повреждения </w:t>
      </w:r>
      <w:r>
        <w:rPr>
          <w:sz w:val="28"/>
          <w:szCs w:val="28"/>
        </w:rPr>
        <w:t>повлекли за собой</w:t>
      </w:r>
      <w:r w:rsidR="00C45B08" w:rsidRPr="00906C7B">
        <w:rPr>
          <w:sz w:val="28"/>
          <w:szCs w:val="28"/>
        </w:rPr>
        <w:t xml:space="preserve"> смерть потерпевшего или были совершены </w:t>
      </w:r>
      <w:r>
        <w:rPr>
          <w:sz w:val="28"/>
          <w:szCs w:val="28"/>
        </w:rPr>
        <w:t>с причинением истязаний или мучений, либо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стали результатом систематических </w:t>
      </w:r>
      <w:r w:rsidR="00C45B08" w:rsidRPr="00906C7B">
        <w:rPr>
          <w:sz w:val="28"/>
          <w:szCs w:val="28"/>
        </w:rPr>
        <w:t>телесных повреждений</w:t>
      </w:r>
      <w:r>
        <w:rPr>
          <w:sz w:val="28"/>
          <w:szCs w:val="28"/>
        </w:rPr>
        <w:t>, даже легких</w:t>
      </w:r>
      <w:r w:rsidR="00C45B08" w:rsidRPr="00906C7B">
        <w:rPr>
          <w:sz w:val="28"/>
          <w:szCs w:val="28"/>
        </w:rPr>
        <w:t xml:space="preserve">. </w:t>
      </w:r>
      <w:r>
        <w:rPr>
          <w:sz w:val="28"/>
          <w:szCs w:val="28"/>
        </w:rPr>
        <w:t>Для</w:t>
      </w:r>
      <w:r w:rsidR="00C45B08" w:rsidRPr="00906C7B">
        <w:rPr>
          <w:sz w:val="28"/>
          <w:szCs w:val="28"/>
        </w:rPr>
        <w:t xml:space="preserve"> квалификации преступления по ч.2 ст.142 УК РСФСР необходимо было установ</w:t>
      </w:r>
      <w:r>
        <w:rPr>
          <w:sz w:val="28"/>
          <w:szCs w:val="28"/>
        </w:rPr>
        <w:t xml:space="preserve">ить </w:t>
      </w:r>
      <w:r w:rsidR="00C45B08" w:rsidRPr="00906C7B">
        <w:rPr>
          <w:sz w:val="28"/>
          <w:szCs w:val="28"/>
        </w:rPr>
        <w:t>неосторожной вины</w:t>
      </w:r>
      <w:r>
        <w:rPr>
          <w:sz w:val="28"/>
          <w:szCs w:val="28"/>
        </w:rPr>
        <w:t xml:space="preserve"> субъекта преступления</w:t>
      </w:r>
      <w:r w:rsidR="00C45B08" w:rsidRPr="00906C7B">
        <w:rPr>
          <w:sz w:val="28"/>
          <w:szCs w:val="28"/>
        </w:rPr>
        <w:t xml:space="preserve"> по отношению к смерти потерпевшего. </w:t>
      </w:r>
    </w:p>
    <w:p w:rsidR="00C45B08" w:rsidRPr="00906C7B" w:rsidRDefault="00C012CE" w:rsidP="00C012C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Истязания или мучения – это</w:t>
      </w:r>
      <w:r w:rsidR="00AE7931" w:rsidRPr="00906C7B">
        <w:rPr>
          <w:sz w:val="28"/>
          <w:szCs w:val="28"/>
        </w:rPr>
        <w:t xml:space="preserve"> нанесени</w:t>
      </w:r>
      <w:r>
        <w:rPr>
          <w:sz w:val="28"/>
          <w:szCs w:val="28"/>
        </w:rPr>
        <w:t>е</w:t>
      </w:r>
      <w:r w:rsidR="00AE7931" w:rsidRPr="00906C7B">
        <w:rPr>
          <w:sz w:val="28"/>
          <w:szCs w:val="28"/>
        </w:rPr>
        <w:t xml:space="preserve"> тяжких телесных повреждений, сопряженные с причинением потерпевшему особо тяжких страданий, </w:t>
      </w:r>
      <w:r>
        <w:rPr>
          <w:sz w:val="28"/>
          <w:szCs w:val="28"/>
        </w:rPr>
        <w:t>а именно люб</w:t>
      </w:r>
      <w:r w:rsidR="00AE7931" w:rsidRPr="00906C7B">
        <w:rPr>
          <w:sz w:val="28"/>
          <w:szCs w:val="28"/>
        </w:rPr>
        <w:t>ое физическое насилие над личностью, связанное с</w:t>
      </w:r>
      <w:r>
        <w:rPr>
          <w:sz w:val="28"/>
          <w:szCs w:val="28"/>
        </w:rPr>
        <w:t xml:space="preserve"> систематическим</w:t>
      </w:r>
      <w:r w:rsidR="00AE7931" w:rsidRPr="00906C7B">
        <w:rPr>
          <w:sz w:val="28"/>
          <w:szCs w:val="28"/>
        </w:rPr>
        <w:t xml:space="preserve"> причинением длительных физических страданий </w:t>
      </w:r>
      <w:r>
        <w:rPr>
          <w:sz w:val="28"/>
          <w:szCs w:val="28"/>
        </w:rPr>
        <w:t>потерпевшему</w:t>
      </w:r>
      <w:r w:rsidR="00AE7931" w:rsidRPr="00906C7B">
        <w:rPr>
          <w:sz w:val="28"/>
          <w:szCs w:val="28"/>
        </w:rPr>
        <w:t>.</w:t>
      </w:r>
    </w:p>
    <w:p w:rsidR="00C45B08" w:rsidRPr="00906C7B" w:rsidRDefault="00FD07F8" w:rsidP="002450F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Преступление в виде</w:t>
      </w:r>
      <w:r w:rsidR="00C45B08" w:rsidRPr="00906C7B">
        <w:rPr>
          <w:sz w:val="28"/>
          <w:szCs w:val="28"/>
        </w:rPr>
        <w:t xml:space="preserve"> умышленного тяжк</w:t>
      </w:r>
      <w:r>
        <w:rPr>
          <w:sz w:val="28"/>
          <w:szCs w:val="28"/>
        </w:rPr>
        <w:t>ого телесного повреждения признавалось оконченным в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 w:rsidR="00C45B08" w:rsidRPr="00906C7B">
        <w:rPr>
          <w:sz w:val="28"/>
          <w:szCs w:val="28"/>
        </w:rPr>
        <w:t xml:space="preserve"> причинения систематических, хотя бы и легких повреждений</w:t>
      </w:r>
      <w:r w:rsidRPr="00FD07F8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потерпевшему</w:t>
      </w:r>
      <w:r w:rsidR="00C45B08" w:rsidRPr="00906C7B">
        <w:rPr>
          <w:sz w:val="28"/>
          <w:szCs w:val="28"/>
        </w:rPr>
        <w:t>. Сюда относились</w:t>
      </w:r>
      <w:r w:rsidR="00185DEA">
        <w:rPr>
          <w:sz w:val="28"/>
          <w:szCs w:val="28"/>
        </w:rPr>
        <w:t xml:space="preserve"> удары, легкие телесные повреждения, многократного характера и прочее. </w:t>
      </w:r>
      <w:r w:rsidR="002845E3">
        <w:rPr>
          <w:sz w:val="28"/>
          <w:szCs w:val="28"/>
        </w:rPr>
        <w:t>Субъективная сторона преступления д</w:t>
      </w:r>
      <w:r w:rsidR="00C45B08" w:rsidRPr="00906C7B">
        <w:rPr>
          <w:sz w:val="28"/>
          <w:szCs w:val="28"/>
        </w:rPr>
        <w:t xml:space="preserve">ля наличия состава преступления </w:t>
      </w:r>
      <w:r w:rsidR="002845E3">
        <w:rPr>
          <w:sz w:val="28"/>
          <w:szCs w:val="28"/>
        </w:rPr>
        <w:t>не играла никакой роли. Наступление уголовной ответственности не зависело от умысла или неосторожности. То есть любое</w:t>
      </w:r>
      <w:r w:rsidR="00C45B08" w:rsidRPr="00906C7B">
        <w:rPr>
          <w:sz w:val="28"/>
          <w:szCs w:val="28"/>
        </w:rPr>
        <w:t xml:space="preserve"> неосторожное тяжкое телесное повреждение, </w:t>
      </w:r>
      <w:r w:rsidR="002845E3">
        <w:rPr>
          <w:sz w:val="28"/>
          <w:szCs w:val="28"/>
        </w:rPr>
        <w:t>ставшее</w:t>
      </w:r>
      <w:r w:rsidR="00C45B08" w:rsidRPr="00906C7B">
        <w:rPr>
          <w:sz w:val="28"/>
          <w:szCs w:val="28"/>
        </w:rPr>
        <w:t xml:space="preserve"> результатом умышленно наносимых легких телесных повреждений, </w:t>
      </w:r>
      <w:r w:rsidR="002845E3">
        <w:rPr>
          <w:sz w:val="28"/>
          <w:szCs w:val="28"/>
        </w:rPr>
        <w:t>порождало</w:t>
      </w:r>
      <w:r w:rsidR="00C45B08" w:rsidRPr="00906C7B">
        <w:rPr>
          <w:sz w:val="28"/>
          <w:szCs w:val="28"/>
        </w:rPr>
        <w:t xml:space="preserve"> состав преступления.</w:t>
      </w:r>
    </w:p>
    <w:p w:rsidR="00C45B08" w:rsidRPr="00906C7B" w:rsidRDefault="00D50B63" w:rsidP="00D50B6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Вред, нанесенный</w:t>
      </w:r>
      <w:r w:rsidR="00C45B08" w:rsidRPr="00906C7B">
        <w:rPr>
          <w:sz w:val="28"/>
          <w:szCs w:val="28"/>
        </w:rPr>
        <w:t xml:space="preserve"> здоровью</w:t>
      </w:r>
      <w:r>
        <w:rPr>
          <w:sz w:val="28"/>
          <w:szCs w:val="28"/>
        </w:rPr>
        <w:t>, в результате совершения преступления – это фундаментальный аспект</w:t>
      </w:r>
      <w:r w:rsidR="00C45B08" w:rsidRPr="00906C7B">
        <w:rPr>
          <w:sz w:val="28"/>
          <w:szCs w:val="28"/>
        </w:rPr>
        <w:t xml:space="preserve"> как для квалификации преступления</w:t>
      </w:r>
      <w:r>
        <w:rPr>
          <w:sz w:val="28"/>
          <w:szCs w:val="28"/>
        </w:rPr>
        <w:t>,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5B08" w:rsidRPr="00906C7B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же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для определения тяжести вреда, которое было причинено</w:t>
      </w:r>
      <w:r w:rsidR="00024C2B" w:rsidRPr="00906C7B">
        <w:rPr>
          <w:sz w:val="28"/>
          <w:szCs w:val="28"/>
        </w:rPr>
        <w:t xml:space="preserve"> </w:t>
      </w:r>
      <w:r w:rsidR="00C45B08" w:rsidRPr="00906C7B">
        <w:rPr>
          <w:sz w:val="28"/>
          <w:szCs w:val="28"/>
        </w:rPr>
        <w:t>здоровью.</w:t>
      </w:r>
    </w:p>
    <w:p w:rsidR="00C45B08" w:rsidRPr="00906C7B" w:rsidRDefault="00D50B63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узнать, что имеет ввиду законодатель</w:t>
      </w:r>
      <w:r w:rsidR="00C45B08" w:rsidRPr="00906C7B">
        <w:rPr>
          <w:sz w:val="28"/>
          <w:szCs w:val="28"/>
        </w:rPr>
        <w:t xml:space="preserve"> под</w:t>
      </w:r>
      <w:r w:rsidR="00024C2B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определением</w:t>
      </w:r>
      <w:r w:rsidR="00C45B08" w:rsidRPr="00906C7B">
        <w:rPr>
          <w:sz w:val="28"/>
          <w:szCs w:val="28"/>
        </w:rPr>
        <w:t xml:space="preserve"> </w:t>
      </w:r>
      <w:r w:rsidR="00024C2B" w:rsidRPr="00906C7B">
        <w:rPr>
          <w:sz w:val="28"/>
          <w:szCs w:val="28"/>
        </w:rPr>
        <w:t>«</w:t>
      </w:r>
      <w:r w:rsidR="00C45B08" w:rsidRPr="00906C7B">
        <w:rPr>
          <w:sz w:val="28"/>
          <w:szCs w:val="28"/>
        </w:rPr>
        <w:t>вред здоровью</w:t>
      </w:r>
      <w:r w:rsidR="00024C2B" w:rsidRPr="00906C7B">
        <w:rPr>
          <w:sz w:val="28"/>
          <w:szCs w:val="28"/>
        </w:rPr>
        <w:t>»</w:t>
      </w:r>
      <w:r w:rsidR="00C45B08" w:rsidRPr="00906C7B">
        <w:rPr>
          <w:sz w:val="28"/>
          <w:szCs w:val="28"/>
        </w:rPr>
        <w:t xml:space="preserve">, </w:t>
      </w:r>
      <w:r w:rsidR="00024C2B" w:rsidRPr="00906C7B">
        <w:rPr>
          <w:sz w:val="28"/>
          <w:szCs w:val="28"/>
        </w:rPr>
        <w:t>каким образом</w:t>
      </w:r>
      <w:r w:rsidR="00350E9E" w:rsidRPr="00906C7B">
        <w:rPr>
          <w:sz w:val="28"/>
          <w:szCs w:val="28"/>
        </w:rPr>
        <w:t xml:space="preserve"> понятием, охватывающим </w:t>
      </w:r>
      <w:r w:rsidR="00427B29">
        <w:rPr>
          <w:sz w:val="28"/>
          <w:szCs w:val="28"/>
        </w:rPr>
        <w:t>определенную</w:t>
      </w:r>
      <w:r w:rsidR="00C45B08" w:rsidRPr="00906C7B">
        <w:rPr>
          <w:sz w:val="28"/>
          <w:szCs w:val="28"/>
        </w:rPr>
        <w:t xml:space="preserve"> группу </w:t>
      </w:r>
      <w:r w:rsidR="00C45B08" w:rsidRPr="00906C7B">
        <w:rPr>
          <w:sz w:val="28"/>
          <w:szCs w:val="28"/>
        </w:rPr>
        <w:lastRenderedPageBreak/>
        <w:t>преступлений, предусмотренных ст.111</w:t>
      </w:r>
      <w:r w:rsidR="00427B29">
        <w:rPr>
          <w:sz w:val="28"/>
          <w:szCs w:val="28"/>
        </w:rPr>
        <w:t xml:space="preserve">, 112, 113, 114, </w:t>
      </w:r>
      <w:r w:rsidR="00C45B08" w:rsidRPr="00906C7B">
        <w:rPr>
          <w:sz w:val="28"/>
          <w:szCs w:val="28"/>
        </w:rPr>
        <w:t xml:space="preserve">115, 118 УК РФ, и на </w:t>
      </w:r>
      <w:r w:rsidR="00350E9E" w:rsidRPr="00906C7B">
        <w:rPr>
          <w:sz w:val="28"/>
          <w:szCs w:val="28"/>
        </w:rPr>
        <w:t>базе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каких </w:t>
      </w:r>
      <w:r w:rsidR="00C45B08" w:rsidRPr="00906C7B">
        <w:rPr>
          <w:sz w:val="28"/>
          <w:szCs w:val="28"/>
        </w:rPr>
        <w:t xml:space="preserve">критериев </w:t>
      </w:r>
      <w:r w:rsidR="00350E9E" w:rsidRPr="00906C7B">
        <w:rPr>
          <w:sz w:val="28"/>
          <w:szCs w:val="28"/>
        </w:rPr>
        <w:t>данные</w:t>
      </w:r>
      <w:r w:rsidR="00C45B08" w:rsidRPr="00906C7B">
        <w:rPr>
          <w:sz w:val="28"/>
          <w:szCs w:val="28"/>
        </w:rPr>
        <w:t xml:space="preserve"> преступления классифицируются в главе 16 раздела VII УК РФ.</w:t>
      </w:r>
    </w:p>
    <w:p w:rsidR="00C45B08" w:rsidRPr="00906C7B" w:rsidRDefault="00350E9E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Определение</w:t>
      </w:r>
      <w:r w:rsidR="00C45B08" w:rsidRPr="00906C7B">
        <w:rPr>
          <w:sz w:val="28"/>
          <w:szCs w:val="28"/>
        </w:rPr>
        <w:t xml:space="preserve"> </w:t>
      </w:r>
      <w:r w:rsidR="00D50B63">
        <w:rPr>
          <w:sz w:val="28"/>
          <w:szCs w:val="28"/>
        </w:rPr>
        <w:t>вреда здоровью</w:t>
      </w:r>
      <w:r w:rsidR="00C45B08"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в</w:t>
      </w:r>
      <w:r w:rsidR="00D50B63">
        <w:rPr>
          <w:sz w:val="28"/>
          <w:szCs w:val="28"/>
        </w:rPr>
        <w:t xml:space="preserve"> судебной медицине и</w:t>
      </w:r>
      <w:r w:rsidRPr="00906C7B">
        <w:rPr>
          <w:sz w:val="28"/>
          <w:szCs w:val="28"/>
        </w:rPr>
        <w:t xml:space="preserve"> уголовном</w:t>
      </w:r>
      <w:r w:rsidR="00C45B08" w:rsidRPr="00906C7B">
        <w:rPr>
          <w:sz w:val="28"/>
          <w:szCs w:val="28"/>
        </w:rPr>
        <w:t xml:space="preserve"> </w:t>
      </w:r>
      <w:r w:rsidR="00D50B63">
        <w:rPr>
          <w:sz w:val="28"/>
          <w:szCs w:val="28"/>
        </w:rPr>
        <w:t>праве разнообразны</w:t>
      </w:r>
      <w:r w:rsidRPr="00906C7B">
        <w:rPr>
          <w:sz w:val="28"/>
          <w:szCs w:val="28"/>
        </w:rPr>
        <w:t>, в</w:t>
      </w:r>
      <w:r w:rsidR="00C45B08" w:rsidRPr="00906C7B">
        <w:rPr>
          <w:sz w:val="28"/>
          <w:szCs w:val="28"/>
        </w:rPr>
        <w:t>ред здоровью –</w:t>
      </w:r>
      <w:r w:rsidRPr="00906C7B">
        <w:rPr>
          <w:sz w:val="28"/>
          <w:szCs w:val="28"/>
        </w:rPr>
        <w:t xml:space="preserve"> </w:t>
      </w:r>
      <w:r w:rsidR="00D50B63">
        <w:rPr>
          <w:sz w:val="28"/>
          <w:szCs w:val="28"/>
        </w:rPr>
        <w:t>понятие медицинского характера</w:t>
      </w:r>
      <w:r w:rsidR="00C45B08" w:rsidRPr="00906C7B">
        <w:rPr>
          <w:sz w:val="28"/>
          <w:szCs w:val="28"/>
        </w:rPr>
        <w:t xml:space="preserve">, </w:t>
      </w:r>
      <w:r w:rsidR="00D50B63">
        <w:rPr>
          <w:sz w:val="28"/>
          <w:szCs w:val="28"/>
        </w:rPr>
        <w:t>поэтому оно не имеет юридических признаков</w:t>
      </w:r>
      <w:r w:rsidR="00C45B08" w:rsidRPr="00906C7B">
        <w:rPr>
          <w:sz w:val="28"/>
          <w:szCs w:val="28"/>
        </w:rPr>
        <w:t xml:space="preserve">. </w:t>
      </w:r>
      <w:r w:rsidRPr="00906C7B">
        <w:rPr>
          <w:sz w:val="28"/>
          <w:szCs w:val="28"/>
        </w:rPr>
        <w:t>Эксперт</w:t>
      </w:r>
      <w:r w:rsidR="00C45B08" w:rsidRPr="00906C7B">
        <w:rPr>
          <w:sz w:val="28"/>
          <w:szCs w:val="28"/>
        </w:rPr>
        <w:t xml:space="preserve"> рассматривает</w:t>
      </w:r>
      <w:r w:rsidRPr="00906C7B">
        <w:rPr>
          <w:sz w:val="28"/>
          <w:szCs w:val="28"/>
        </w:rPr>
        <w:t xml:space="preserve"> вред здоровью</w:t>
      </w:r>
      <w:r w:rsidR="00C45B08" w:rsidRPr="00906C7B">
        <w:rPr>
          <w:sz w:val="28"/>
          <w:szCs w:val="28"/>
        </w:rPr>
        <w:t xml:space="preserve"> не с точки зрения неправомерности, </w:t>
      </w:r>
      <w:r w:rsidR="00D50B63">
        <w:rPr>
          <w:sz w:val="28"/>
          <w:szCs w:val="28"/>
        </w:rPr>
        <w:t>формы вины</w:t>
      </w:r>
      <w:r w:rsidR="00C45B08" w:rsidRPr="00906C7B">
        <w:rPr>
          <w:sz w:val="28"/>
          <w:szCs w:val="28"/>
        </w:rPr>
        <w:t xml:space="preserve">, а </w:t>
      </w:r>
      <w:r w:rsidR="00D50B63">
        <w:rPr>
          <w:sz w:val="28"/>
          <w:szCs w:val="28"/>
        </w:rPr>
        <w:t xml:space="preserve">сугубо оценивает состояние потерпевшего лица. </w:t>
      </w:r>
    </w:p>
    <w:p w:rsidR="00C45B08" w:rsidRPr="00906C7B" w:rsidRDefault="00D50B63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2007 года указывают на многочисленные</w:t>
      </w:r>
      <w:r w:rsidR="00C45B08" w:rsidRPr="00906C7B">
        <w:rPr>
          <w:sz w:val="28"/>
          <w:szCs w:val="28"/>
        </w:rPr>
        <w:t xml:space="preserve"> факторы внешней среды, </w:t>
      </w:r>
      <w:r>
        <w:rPr>
          <w:sz w:val="28"/>
          <w:szCs w:val="28"/>
        </w:rPr>
        <w:t>и содержат узкий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="00C45B08" w:rsidRPr="00906C7B">
        <w:rPr>
          <w:sz w:val="28"/>
          <w:szCs w:val="28"/>
        </w:rPr>
        <w:t xml:space="preserve"> воздействий</w:t>
      </w:r>
      <w:r>
        <w:rPr>
          <w:sz w:val="28"/>
          <w:szCs w:val="28"/>
        </w:rPr>
        <w:t xml:space="preserve"> извне</w:t>
      </w:r>
      <w:r w:rsidR="00C45B08" w:rsidRPr="00906C7B">
        <w:rPr>
          <w:sz w:val="28"/>
          <w:szCs w:val="28"/>
        </w:rPr>
        <w:t>, которы</w:t>
      </w:r>
      <w:r w:rsidR="00350E9E" w:rsidRPr="00906C7B">
        <w:rPr>
          <w:sz w:val="28"/>
          <w:szCs w:val="28"/>
        </w:rPr>
        <w:t>е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полными и исчерпывающими</w:t>
      </w:r>
      <w:r w:rsidR="00C45B08" w:rsidRPr="00906C7B">
        <w:rPr>
          <w:sz w:val="28"/>
          <w:szCs w:val="28"/>
        </w:rPr>
        <w:t xml:space="preserve">. </w:t>
      </w:r>
      <w:r>
        <w:rPr>
          <w:sz w:val="28"/>
          <w:szCs w:val="28"/>
        </w:rPr>
        <w:t>Поэтому</w:t>
      </w:r>
      <w:r w:rsidR="00C45B08" w:rsidRPr="00906C7B">
        <w:rPr>
          <w:sz w:val="28"/>
          <w:szCs w:val="28"/>
        </w:rPr>
        <w:t xml:space="preserve">, вред здоровью, </w:t>
      </w:r>
      <w:r>
        <w:rPr>
          <w:sz w:val="28"/>
          <w:szCs w:val="28"/>
        </w:rPr>
        <w:t>нанесенный</w:t>
      </w:r>
      <w:r w:rsidR="00C45B08" w:rsidRPr="00906C7B">
        <w:rPr>
          <w:sz w:val="28"/>
          <w:szCs w:val="28"/>
        </w:rPr>
        <w:t xml:space="preserve"> внешними воздействиями,</w:t>
      </w:r>
      <w:r>
        <w:rPr>
          <w:sz w:val="28"/>
          <w:szCs w:val="28"/>
        </w:rPr>
        <w:t xml:space="preserve"> не указанными в этом перечне</w:t>
      </w:r>
      <w:r w:rsidR="00C45B08" w:rsidRPr="00906C7B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признается вредом здоровью. </w:t>
      </w:r>
    </w:p>
    <w:p w:rsidR="00D05391" w:rsidRPr="00906C7B" w:rsidRDefault="00D50B63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следует включать</w:t>
      </w:r>
      <w:r w:rsidR="00D05391" w:rsidRPr="00906C7B">
        <w:rPr>
          <w:sz w:val="28"/>
          <w:szCs w:val="28"/>
        </w:rPr>
        <w:t xml:space="preserve"> в обязательный перечень</w:t>
      </w:r>
      <w:r>
        <w:rPr>
          <w:sz w:val="28"/>
          <w:szCs w:val="28"/>
        </w:rPr>
        <w:t xml:space="preserve"> биологические, психические,</w:t>
      </w:r>
      <w:r w:rsidR="00D05391" w:rsidRPr="00906C7B">
        <w:rPr>
          <w:sz w:val="28"/>
          <w:szCs w:val="28"/>
        </w:rPr>
        <w:t xml:space="preserve"> физические</w:t>
      </w:r>
      <w:r>
        <w:rPr>
          <w:sz w:val="28"/>
          <w:szCs w:val="28"/>
        </w:rPr>
        <w:t xml:space="preserve"> и</w:t>
      </w:r>
      <w:r w:rsidR="00D05391" w:rsidRPr="00906C7B">
        <w:rPr>
          <w:sz w:val="28"/>
          <w:szCs w:val="28"/>
        </w:rPr>
        <w:t xml:space="preserve"> химические факторы как неотъемлемые признаки понятия вреда здоровью. </w:t>
      </w:r>
      <w:r>
        <w:rPr>
          <w:sz w:val="28"/>
          <w:szCs w:val="28"/>
        </w:rPr>
        <w:t>Причиной</w:t>
      </w:r>
      <w:r w:rsidR="00D05391" w:rsidRPr="00906C7B">
        <w:rPr>
          <w:sz w:val="28"/>
          <w:szCs w:val="28"/>
        </w:rPr>
        <w:t xml:space="preserve"> вреда здоровью </w:t>
      </w:r>
      <w:r>
        <w:rPr>
          <w:sz w:val="28"/>
          <w:szCs w:val="28"/>
        </w:rPr>
        <w:t xml:space="preserve">может быть любое </w:t>
      </w:r>
      <w:r w:rsidR="00D05391" w:rsidRPr="00906C7B">
        <w:rPr>
          <w:sz w:val="28"/>
          <w:szCs w:val="28"/>
        </w:rPr>
        <w:t xml:space="preserve">воздействие фактора </w:t>
      </w:r>
      <w:r>
        <w:rPr>
          <w:sz w:val="28"/>
          <w:szCs w:val="28"/>
        </w:rPr>
        <w:t>извне</w:t>
      </w:r>
      <w:r w:rsidR="00D05391" w:rsidRPr="00906C7B">
        <w:rPr>
          <w:sz w:val="28"/>
          <w:szCs w:val="28"/>
        </w:rPr>
        <w:t>.</w:t>
      </w:r>
    </w:p>
    <w:p w:rsidR="00C45B08" w:rsidRPr="00906C7B" w:rsidRDefault="00D50B63" w:rsidP="00445B6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техники и </w:t>
      </w:r>
      <w:r w:rsidR="00C45B08" w:rsidRPr="00906C7B">
        <w:rPr>
          <w:sz w:val="28"/>
          <w:szCs w:val="28"/>
        </w:rPr>
        <w:t xml:space="preserve"> науки </w:t>
      </w:r>
      <w:r>
        <w:rPr>
          <w:sz w:val="28"/>
          <w:szCs w:val="28"/>
        </w:rPr>
        <w:t xml:space="preserve">способствует появлению </w:t>
      </w:r>
      <w:r w:rsidR="00D05391" w:rsidRPr="00906C7B">
        <w:rPr>
          <w:sz w:val="28"/>
          <w:szCs w:val="28"/>
        </w:rPr>
        <w:t>остальны</w:t>
      </w:r>
      <w:r>
        <w:rPr>
          <w:sz w:val="28"/>
          <w:szCs w:val="28"/>
        </w:rPr>
        <w:t>х</w:t>
      </w:r>
      <w:r w:rsidR="00C45B08" w:rsidRPr="00906C7B">
        <w:rPr>
          <w:sz w:val="28"/>
          <w:szCs w:val="28"/>
        </w:rPr>
        <w:t xml:space="preserve"> </w:t>
      </w:r>
      <w:r w:rsidR="00445B6D">
        <w:rPr>
          <w:sz w:val="28"/>
          <w:szCs w:val="28"/>
        </w:rPr>
        <w:t xml:space="preserve">внешних </w:t>
      </w:r>
      <w:r w:rsidR="00C45B08" w:rsidRPr="00906C7B">
        <w:rPr>
          <w:sz w:val="28"/>
          <w:szCs w:val="28"/>
        </w:rPr>
        <w:t>фактор</w:t>
      </w:r>
      <w:r>
        <w:rPr>
          <w:sz w:val="28"/>
          <w:szCs w:val="28"/>
        </w:rPr>
        <w:t>ов</w:t>
      </w:r>
      <w:r w:rsidR="00445B6D">
        <w:rPr>
          <w:sz w:val="28"/>
          <w:szCs w:val="28"/>
        </w:rPr>
        <w:t>. С</w:t>
      </w:r>
      <w:r w:rsidR="00C45B08" w:rsidRPr="00906C7B">
        <w:rPr>
          <w:sz w:val="28"/>
          <w:szCs w:val="28"/>
        </w:rPr>
        <w:t xml:space="preserve">удебно-медицинский эксперт </w:t>
      </w:r>
      <w:r w:rsidR="00445B6D">
        <w:rPr>
          <w:sz w:val="28"/>
          <w:szCs w:val="28"/>
        </w:rPr>
        <w:t>определяет</w:t>
      </w:r>
      <w:r w:rsidR="00C45B08" w:rsidRPr="00906C7B">
        <w:rPr>
          <w:sz w:val="28"/>
          <w:szCs w:val="28"/>
        </w:rPr>
        <w:t xml:space="preserve"> </w:t>
      </w:r>
      <w:r w:rsidR="00445B6D">
        <w:rPr>
          <w:sz w:val="28"/>
          <w:szCs w:val="28"/>
        </w:rPr>
        <w:t xml:space="preserve"> причину, по которой наступил вред здоровью, </w:t>
      </w:r>
      <w:r w:rsidR="00C45B08" w:rsidRPr="00906C7B">
        <w:rPr>
          <w:sz w:val="28"/>
          <w:szCs w:val="28"/>
        </w:rPr>
        <w:t xml:space="preserve">тяжесть </w:t>
      </w:r>
      <w:r w:rsidR="00445B6D" w:rsidRPr="00906C7B">
        <w:rPr>
          <w:sz w:val="28"/>
          <w:szCs w:val="28"/>
        </w:rPr>
        <w:t>последстви</w:t>
      </w:r>
      <w:r w:rsidR="00445B6D">
        <w:rPr>
          <w:sz w:val="28"/>
          <w:szCs w:val="28"/>
        </w:rPr>
        <w:t>й,</w:t>
      </w:r>
      <w:r w:rsidR="00445B6D" w:rsidRPr="00906C7B">
        <w:rPr>
          <w:sz w:val="28"/>
          <w:szCs w:val="28"/>
        </w:rPr>
        <w:t xml:space="preserve"> если судебно-следственными органами будет установлено, что вред здоровью причинен насильственным путем</w:t>
      </w:r>
      <w:r w:rsidR="00445B6D">
        <w:rPr>
          <w:sz w:val="28"/>
          <w:szCs w:val="28"/>
        </w:rPr>
        <w:t>.</w:t>
      </w:r>
    </w:p>
    <w:p w:rsidR="00C45B08" w:rsidRPr="00906C7B" w:rsidRDefault="00C45B08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Причинение вреда здоровью </w:t>
      </w:r>
      <w:r w:rsidR="00445B6D">
        <w:rPr>
          <w:sz w:val="28"/>
          <w:szCs w:val="28"/>
        </w:rPr>
        <w:t>имеет</w:t>
      </w:r>
      <w:r w:rsidRPr="00906C7B">
        <w:rPr>
          <w:sz w:val="28"/>
          <w:szCs w:val="28"/>
        </w:rPr>
        <w:t xml:space="preserve"> юридическими признаками. </w:t>
      </w:r>
      <w:r w:rsidR="00445B6D">
        <w:rPr>
          <w:sz w:val="28"/>
          <w:szCs w:val="28"/>
        </w:rPr>
        <w:t xml:space="preserve">Вред </w:t>
      </w:r>
      <w:r w:rsidRPr="00906C7B">
        <w:rPr>
          <w:sz w:val="28"/>
          <w:szCs w:val="28"/>
        </w:rPr>
        <w:t>здоровь</w:t>
      </w:r>
      <w:r w:rsidR="00445B6D">
        <w:rPr>
          <w:sz w:val="28"/>
          <w:szCs w:val="28"/>
        </w:rPr>
        <w:t>ю</w:t>
      </w:r>
      <w:r w:rsidRPr="00906C7B">
        <w:rPr>
          <w:sz w:val="28"/>
          <w:szCs w:val="28"/>
        </w:rPr>
        <w:t xml:space="preserve"> </w:t>
      </w:r>
      <w:r w:rsidR="00445B6D">
        <w:rPr>
          <w:sz w:val="28"/>
          <w:szCs w:val="28"/>
        </w:rPr>
        <w:t>с юридической точки зрения</w:t>
      </w:r>
      <w:r w:rsidRPr="00906C7B">
        <w:rPr>
          <w:sz w:val="28"/>
          <w:szCs w:val="28"/>
        </w:rPr>
        <w:t xml:space="preserve"> – это не</w:t>
      </w:r>
      <w:r w:rsidR="00445B6D">
        <w:rPr>
          <w:sz w:val="28"/>
          <w:szCs w:val="28"/>
        </w:rPr>
        <w:t xml:space="preserve"> только</w:t>
      </w:r>
      <w:r w:rsidRPr="00906C7B">
        <w:rPr>
          <w:sz w:val="28"/>
          <w:szCs w:val="28"/>
        </w:rPr>
        <w:t xml:space="preserve"> вред лишь сам по себе, а прежде всего насильственное </w:t>
      </w:r>
      <w:r w:rsidR="00445B6D">
        <w:rPr>
          <w:sz w:val="28"/>
          <w:szCs w:val="28"/>
        </w:rPr>
        <w:t>действие, нарушающее</w:t>
      </w:r>
      <w:r w:rsidRPr="00906C7B">
        <w:rPr>
          <w:sz w:val="28"/>
          <w:szCs w:val="28"/>
        </w:rPr>
        <w:t xml:space="preserve"> уголовный закон, </w:t>
      </w:r>
      <w:r w:rsidR="00445B6D">
        <w:rPr>
          <w:sz w:val="28"/>
          <w:szCs w:val="28"/>
        </w:rPr>
        <w:t>который охраняет</w:t>
      </w:r>
      <w:r w:rsidRPr="00906C7B">
        <w:rPr>
          <w:sz w:val="28"/>
          <w:szCs w:val="28"/>
        </w:rPr>
        <w:t xml:space="preserve"> здоровье личности. </w:t>
      </w:r>
      <w:r w:rsidR="00445B6D">
        <w:rPr>
          <w:sz w:val="28"/>
          <w:szCs w:val="28"/>
        </w:rPr>
        <w:t>Данный критерий позволяет отличить</w:t>
      </w:r>
      <w:r w:rsidRPr="00906C7B">
        <w:rPr>
          <w:sz w:val="28"/>
          <w:szCs w:val="28"/>
        </w:rPr>
        <w:t xml:space="preserve"> уголовно-правово</w:t>
      </w:r>
      <w:r w:rsidR="00445B6D">
        <w:rPr>
          <w:sz w:val="28"/>
          <w:szCs w:val="28"/>
        </w:rPr>
        <w:t xml:space="preserve">е понятие вреда от </w:t>
      </w:r>
      <w:r w:rsidRPr="00906C7B">
        <w:rPr>
          <w:sz w:val="28"/>
          <w:szCs w:val="28"/>
        </w:rPr>
        <w:t xml:space="preserve"> судебно-медицинско</w:t>
      </w:r>
      <w:r w:rsidR="00445B6D">
        <w:rPr>
          <w:sz w:val="28"/>
          <w:szCs w:val="28"/>
        </w:rPr>
        <w:t>го понятия.</w:t>
      </w:r>
    </w:p>
    <w:p w:rsidR="00C45B08" w:rsidRPr="00906C7B" w:rsidRDefault="00445B6D" w:rsidP="002450F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Причинение</w:t>
      </w:r>
      <w:r w:rsidR="00C45B08" w:rsidRPr="00906C7B">
        <w:rPr>
          <w:sz w:val="28"/>
          <w:szCs w:val="28"/>
        </w:rPr>
        <w:t xml:space="preserve"> вреда здоровью </w:t>
      </w:r>
      <w:r>
        <w:rPr>
          <w:sz w:val="28"/>
          <w:szCs w:val="28"/>
        </w:rPr>
        <w:t>с юридической точки зрения</w:t>
      </w:r>
      <w:r w:rsidR="00C45B08" w:rsidRPr="00906C7B">
        <w:rPr>
          <w:sz w:val="28"/>
          <w:szCs w:val="28"/>
        </w:rPr>
        <w:t xml:space="preserve"> – это предусмотренное общественно-опасное, противоправное, виновное деяние, выражающееся в нанесении другому человеку телесных повреждений, либо вызывающее заболеван</w:t>
      </w:r>
      <w:r>
        <w:rPr>
          <w:sz w:val="28"/>
          <w:szCs w:val="28"/>
        </w:rPr>
        <w:t>ия или патологические состояния, предусмотренное о</w:t>
      </w:r>
      <w:r w:rsidRPr="00906C7B">
        <w:rPr>
          <w:sz w:val="28"/>
          <w:szCs w:val="28"/>
        </w:rPr>
        <w:t xml:space="preserve">собенной частью </w:t>
      </w:r>
      <w:r>
        <w:rPr>
          <w:sz w:val="28"/>
          <w:szCs w:val="28"/>
        </w:rPr>
        <w:t xml:space="preserve">УК РФ. </w:t>
      </w:r>
    </w:p>
    <w:p w:rsidR="00352F89" w:rsidRPr="00906C7B" w:rsidRDefault="00445B6D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Нынешняя</w:t>
      </w:r>
      <w:r w:rsidR="00352F89" w:rsidRPr="00906C7B">
        <w:rPr>
          <w:sz w:val="28"/>
          <w:szCs w:val="28"/>
        </w:rPr>
        <w:t xml:space="preserve"> редакция</w:t>
      </w:r>
      <w:r w:rsidR="00C45B08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уголовного закона</w:t>
      </w:r>
      <w:r w:rsidR="00C45B08" w:rsidRPr="00906C7B">
        <w:rPr>
          <w:sz w:val="28"/>
          <w:szCs w:val="28"/>
        </w:rPr>
        <w:t xml:space="preserve"> предусматривает ответственность за различные виды причинения вреда</w:t>
      </w:r>
      <w:r w:rsidRPr="00445B6D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по степени тяжести</w:t>
      </w:r>
      <w:r w:rsidR="00C45B08" w:rsidRPr="00906C7B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степенью</w:t>
      </w:r>
      <w:r w:rsidR="00C45B08" w:rsidRPr="00906C7B">
        <w:rPr>
          <w:sz w:val="28"/>
          <w:szCs w:val="28"/>
        </w:rPr>
        <w:t xml:space="preserve"> общественной опасности каждого из них. </w:t>
      </w:r>
      <w:r>
        <w:rPr>
          <w:sz w:val="28"/>
          <w:szCs w:val="28"/>
        </w:rPr>
        <w:t>У</w:t>
      </w:r>
      <w:r w:rsidR="00E732A9" w:rsidRPr="00906C7B">
        <w:rPr>
          <w:sz w:val="28"/>
          <w:szCs w:val="28"/>
        </w:rPr>
        <w:t>ровень</w:t>
      </w:r>
      <w:r w:rsidR="00352F89" w:rsidRPr="00906C7B">
        <w:rPr>
          <w:sz w:val="28"/>
          <w:szCs w:val="28"/>
        </w:rPr>
        <w:t xml:space="preserve"> общественной опасности </w:t>
      </w:r>
      <w:r>
        <w:rPr>
          <w:sz w:val="28"/>
          <w:szCs w:val="28"/>
        </w:rPr>
        <w:t>в основном</w:t>
      </w:r>
      <w:r w:rsidR="00352F89" w:rsidRPr="00906C7B">
        <w:rPr>
          <w:sz w:val="28"/>
          <w:szCs w:val="28"/>
        </w:rPr>
        <w:t xml:space="preserve"> зависит от степени тяжести причиненного здоровью вреда. По </w:t>
      </w:r>
      <w:r w:rsidR="00E732A9" w:rsidRPr="00906C7B">
        <w:rPr>
          <w:sz w:val="28"/>
          <w:szCs w:val="28"/>
        </w:rPr>
        <w:t>уровню</w:t>
      </w:r>
      <w:r w:rsidR="00352F89" w:rsidRPr="00906C7B">
        <w:rPr>
          <w:sz w:val="28"/>
          <w:szCs w:val="28"/>
        </w:rPr>
        <w:t xml:space="preserve"> тяжести </w:t>
      </w:r>
      <w:r>
        <w:rPr>
          <w:sz w:val="28"/>
          <w:szCs w:val="28"/>
        </w:rPr>
        <w:t>закон</w:t>
      </w:r>
      <w:r w:rsidR="00352F89" w:rsidRPr="00906C7B">
        <w:rPr>
          <w:sz w:val="28"/>
          <w:szCs w:val="28"/>
        </w:rPr>
        <w:t xml:space="preserve"> различает</w:t>
      </w:r>
      <w:r w:rsidR="00E732A9" w:rsidRPr="00906C7B">
        <w:rPr>
          <w:sz w:val="28"/>
          <w:szCs w:val="28"/>
        </w:rPr>
        <w:t>: тяжкий</w:t>
      </w:r>
      <w:r>
        <w:rPr>
          <w:sz w:val="28"/>
          <w:szCs w:val="28"/>
        </w:rPr>
        <w:t xml:space="preserve"> вред здоровью</w:t>
      </w:r>
      <w:r w:rsidR="00E732A9" w:rsidRPr="00906C7B">
        <w:rPr>
          <w:sz w:val="28"/>
          <w:szCs w:val="28"/>
        </w:rPr>
        <w:t>,</w:t>
      </w:r>
      <w:r>
        <w:rPr>
          <w:sz w:val="28"/>
          <w:szCs w:val="28"/>
        </w:rPr>
        <w:t xml:space="preserve"> вред здоровью средней тяжести</w:t>
      </w:r>
      <w:r w:rsidR="00E732A9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легкий </w:t>
      </w:r>
      <w:r w:rsidR="00E732A9" w:rsidRPr="00906C7B">
        <w:rPr>
          <w:sz w:val="28"/>
          <w:szCs w:val="28"/>
        </w:rPr>
        <w:t xml:space="preserve"> </w:t>
      </w:r>
      <w:r w:rsidR="00352F89" w:rsidRPr="00906C7B">
        <w:rPr>
          <w:sz w:val="28"/>
          <w:szCs w:val="28"/>
        </w:rPr>
        <w:t>вред здоровью.</w:t>
      </w:r>
    </w:p>
    <w:p w:rsidR="00E732A9" w:rsidRPr="00906C7B" w:rsidRDefault="00402982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Читлов Д.С. считал, что главным</w:t>
      </w:r>
      <w:r w:rsidR="00E732A9" w:rsidRPr="00906C7B">
        <w:rPr>
          <w:sz w:val="28"/>
          <w:szCs w:val="28"/>
        </w:rPr>
        <w:t xml:space="preserve"> объектом причинения вреда является здоровье иного человека, в связи с чем классификация вреда должна быть основана на степени его тяжести</w:t>
      </w:r>
      <w:r>
        <w:rPr>
          <w:sz w:val="28"/>
          <w:szCs w:val="28"/>
        </w:rPr>
        <w:t xml:space="preserve">, он говорил, что </w:t>
      </w:r>
      <w:r w:rsidR="00E732A9" w:rsidRPr="00906C7B">
        <w:rPr>
          <w:sz w:val="28"/>
          <w:szCs w:val="28"/>
        </w:rPr>
        <w:t xml:space="preserve">при </w:t>
      </w:r>
      <w:r>
        <w:rPr>
          <w:sz w:val="28"/>
          <w:szCs w:val="28"/>
        </w:rPr>
        <w:t>от</w:t>
      </w:r>
      <w:r w:rsidR="00E732A9" w:rsidRPr="00906C7B">
        <w:rPr>
          <w:sz w:val="28"/>
          <w:szCs w:val="28"/>
        </w:rPr>
        <w:t xml:space="preserve">граничении </w:t>
      </w:r>
      <w:r w:rsidRPr="00906C7B">
        <w:rPr>
          <w:sz w:val="28"/>
          <w:szCs w:val="28"/>
        </w:rPr>
        <w:t>вреда</w:t>
      </w:r>
      <w:r>
        <w:rPr>
          <w:sz w:val="28"/>
          <w:szCs w:val="28"/>
        </w:rPr>
        <w:t xml:space="preserve"> необходимо руководствоваться</w:t>
      </w:r>
      <w:r w:rsidRPr="00906C7B">
        <w:rPr>
          <w:sz w:val="28"/>
          <w:szCs w:val="28"/>
        </w:rPr>
        <w:t>,</w:t>
      </w:r>
      <w:r w:rsidR="00E732A9" w:rsidRPr="00906C7B">
        <w:rPr>
          <w:sz w:val="28"/>
          <w:szCs w:val="28"/>
        </w:rPr>
        <w:t xml:space="preserve"> прежде </w:t>
      </w:r>
      <w:r w:rsidRPr="00906C7B">
        <w:rPr>
          <w:sz w:val="28"/>
          <w:szCs w:val="28"/>
        </w:rPr>
        <w:t>всего,</w:t>
      </w:r>
      <w:r w:rsidR="00E732A9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крите</w:t>
      </w:r>
      <w:r w:rsidR="00E732A9" w:rsidRPr="00906C7B">
        <w:rPr>
          <w:sz w:val="28"/>
          <w:szCs w:val="28"/>
        </w:rPr>
        <w:t>ием, при котором болезнетворное влияние повреждения на здоровье</w:t>
      </w:r>
      <w:r>
        <w:rPr>
          <w:sz w:val="28"/>
          <w:szCs w:val="28"/>
        </w:rPr>
        <w:t xml:space="preserve"> имеет основное значение.</w:t>
      </w:r>
    </w:p>
    <w:p w:rsidR="00C45B08" w:rsidRPr="00906C7B" w:rsidRDefault="00352F89" w:rsidP="0040298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  </w:t>
      </w:r>
      <w:r w:rsidR="00402982">
        <w:rPr>
          <w:sz w:val="28"/>
          <w:szCs w:val="28"/>
        </w:rPr>
        <w:t xml:space="preserve">Гуриевич Л.Е. считал, что </w:t>
      </w:r>
      <w:r w:rsidR="00C45B08" w:rsidRPr="00906C7B">
        <w:rPr>
          <w:sz w:val="28"/>
          <w:szCs w:val="28"/>
        </w:rPr>
        <w:t xml:space="preserve">для </w:t>
      </w:r>
      <w:r w:rsidR="00402982">
        <w:rPr>
          <w:sz w:val="28"/>
          <w:szCs w:val="28"/>
        </w:rPr>
        <w:t>от</w:t>
      </w:r>
      <w:r w:rsidR="00C45B08" w:rsidRPr="00906C7B">
        <w:rPr>
          <w:sz w:val="28"/>
          <w:szCs w:val="28"/>
        </w:rPr>
        <w:t xml:space="preserve">граничения повреждений достаточно одного анатомо-патологического критерия, утрату же трудоспособности предлагал относить к обстоятельствам, </w:t>
      </w:r>
      <w:r w:rsidR="00402982">
        <w:rPr>
          <w:sz w:val="28"/>
          <w:szCs w:val="28"/>
        </w:rPr>
        <w:t xml:space="preserve">относящимся к </w:t>
      </w:r>
      <w:r w:rsidR="00C45B08" w:rsidRPr="00906C7B">
        <w:rPr>
          <w:sz w:val="28"/>
          <w:szCs w:val="28"/>
        </w:rPr>
        <w:t xml:space="preserve">квалифицирующим </w:t>
      </w:r>
      <w:r w:rsidR="002450F6" w:rsidRPr="00906C7B">
        <w:rPr>
          <w:sz w:val="28"/>
          <w:szCs w:val="28"/>
        </w:rPr>
        <w:t>телесным</w:t>
      </w:r>
      <w:r w:rsidR="00C45B08" w:rsidRPr="00906C7B">
        <w:rPr>
          <w:sz w:val="28"/>
          <w:szCs w:val="28"/>
        </w:rPr>
        <w:t xml:space="preserve"> повреждения</w:t>
      </w:r>
      <w:r w:rsidR="00402982">
        <w:rPr>
          <w:sz w:val="28"/>
          <w:szCs w:val="28"/>
        </w:rPr>
        <w:t>м</w:t>
      </w:r>
      <w:r w:rsidR="00C45B08" w:rsidRPr="00906C7B">
        <w:rPr>
          <w:sz w:val="28"/>
          <w:szCs w:val="28"/>
        </w:rPr>
        <w:t>. Ной</w:t>
      </w:r>
      <w:r w:rsidR="00402982">
        <w:rPr>
          <w:sz w:val="28"/>
          <w:szCs w:val="28"/>
        </w:rPr>
        <w:t xml:space="preserve"> С.</w:t>
      </w:r>
      <w:r w:rsidR="00C45B08" w:rsidRPr="00906C7B">
        <w:rPr>
          <w:sz w:val="28"/>
          <w:szCs w:val="28"/>
        </w:rPr>
        <w:t xml:space="preserve"> указывал, что использование критериев тяжести вреда здоровью </w:t>
      </w:r>
      <w:r w:rsidR="00402982">
        <w:rPr>
          <w:sz w:val="28"/>
          <w:szCs w:val="28"/>
        </w:rPr>
        <w:t>– нецелесообразно</w:t>
      </w:r>
      <w:r w:rsidR="00C45B08" w:rsidRPr="00906C7B">
        <w:rPr>
          <w:sz w:val="28"/>
          <w:szCs w:val="28"/>
        </w:rPr>
        <w:t xml:space="preserve">. </w:t>
      </w:r>
      <w:r w:rsidR="00402982">
        <w:rPr>
          <w:sz w:val="28"/>
          <w:szCs w:val="28"/>
        </w:rPr>
        <w:t>Многие</w:t>
      </w:r>
      <w:r w:rsidR="00C45B08" w:rsidRPr="00906C7B">
        <w:rPr>
          <w:sz w:val="28"/>
          <w:szCs w:val="28"/>
        </w:rPr>
        <w:t xml:space="preserve"> криминалисты </w:t>
      </w:r>
      <w:r w:rsidR="002450F6" w:rsidRPr="00906C7B">
        <w:rPr>
          <w:sz w:val="28"/>
          <w:szCs w:val="28"/>
        </w:rPr>
        <w:t>отдаю</w:t>
      </w:r>
      <w:r w:rsidR="002450F6">
        <w:rPr>
          <w:sz w:val="28"/>
          <w:szCs w:val="28"/>
        </w:rPr>
        <w:t>т</w:t>
      </w:r>
      <w:r w:rsidR="00C45B08" w:rsidRPr="00906C7B">
        <w:rPr>
          <w:sz w:val="28"/>
          <w:szCs w:val="28"/>
        </w:rPr>
        <w:t xml:space="preserve"> пр</w:t>
      </w:r>
      <w:r w:rsidR="00402982">
        <w:rPr>
          <w:sz w:val="28"/>
          <w:szCs w:val="28"/>
        </w:rPr>
        <w:t>иоритет</w:t>
      </w:r>
      <w:r w:rsidR="00C45B08" w:rsidRPr="00906C7B">
        <w:rPr>
          <w:sz w:val="28"/>
          <w:szCs w:val="28"/>
        </w:rPr>
        <w:t xml:space="preserve"> экономическому критерию, предлагали в качестве </w:t>
      </w:r>
      <w:r w:rsidR="00E732A9" w:rsidRPr="00906C7B">
        <w:rPr>
          <w:sz w:val="28"/>
          <w:szCs w:val="28"/>
        </w:rPr>
        <w:t>единого</w:t>
      </w:r>
      <w:r w:rsidR="00C45B08" w:rsidRPr="00906C7B">
        <w:rPr>
          <w:sz w:val="28"/>
          <w:szCs w:val="28"/>
        </w:rPr>
        <w:t xml:space="preserve"> критерия </w:t>
      </w:r>
      <w:r w:rsidR="00E732A9" w:rsidRPr="00906C7B">
        <w:rPr>
          <w:sz w:val="28"/>
          <w:szCs w:val="28"/>
        </w:rPr>
        <w:t>признавать</w:t>
      </w:r>
      <w:r w:rsidR="00C45B08" w:rsidRPr="00906C7B">
        <w:rPr>
          <w:sz w:val="28"/>
          <w:szCs w:val="28"/>
        </w:rPr>
        <w:t xml:space="preserve"> утрату трудоспособности с трех</w:t>
      </w:r>
      <w:r w:rsidR="00402982">
        <w:rPr>
          <w:sz w:val="28"/>
          <w:szCs w:val="28"/>
        </w:rPr>
        <w:t>гранным</w:t>
      </w:r>
      <w:r w:rsidR="00C45B08" w:rsidRPr="00906C7B">
        <w:rPr>
          <w:sz w:val="28"/>
          <w:szCs w:val="28"/>
        </w:rPr>
        <w:t xml:space="preserve"> </w:t>
      </w:r>
      <w:r w:rsidR="00402982">
        <w:rPr>
          <w:sz w:val="28"/>
          <w:szCs w:val="28"/>
        </w:rPr>
        <w:t>раз</w:t>
      </w:r>
      <w:r w:rsidR="00C45B08" w:rsidRPr="00906C7B">
        <w:rPr>
          <w:sz w:val="28"/>
          <w:szCs w:val="28"/>
        </w:rPr>
        <w:t>делением п</w:t>
      </w:r>
      <w:r w:rsidR="00402982">
        <w:rPr>
          <w:sz w:val="28"/>
          <w:szCs w:val="28"/>
        </w:rPr>
        <w:t xml:space="preserve">овреждений по степени тяжести. </w:t>
      </w:r>
    </w:p>
    <w:p w:rsidR="00C45B08" w:rsidRPr="00906C7B" w:rsidRDefault="00C45B08" w:rsidP="0040298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 А</w:t>
      </w:r>
      <w:r w:rsidR="00402982">
        <w:rPr>
          <w:sz w:val="28"/>
          <w:szCs w:val="28"/>
        </w:rPr>
        <w:t>натомо-патологический критерий –</w:t>
      </w:r>
      <w:r w:rsidRPr="00906C7B">
        <w:rPr>
          <w:sz w:val="28"/>
          <w:szCs w:val="28"/>
        </w:rPr>
        <w:t xml:space="preserve"> средство</w:t>
      </w:r>
      <w:r w:rsidR="00402982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 xml:space="preserve">измерения вреда здоровью человека независимо от </w:t>
      </w:r>
      <w:r w:rsidR="00402982">
        <w:rPr>
          <w:sz w:val="28"/>
          <w:szCs w:val="28"/>
        </w:rPr>
        <w:t>причин и итогов его наступления</w:t>
      </w:r>
      <w:r w:rsidRPr="00906C7B">
        <w:rPr>
          <w:sz w:val="28"/>
          <w:szCs w:val="28"/>
        </w:rPr>
        <w:t>.</w:t>
      </w:r>
    </w:p>
    <w:p w:rsidR="00352F89" w:rsidRPr="00906C7B" w:rsidRDefault="00402982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52F89" w:rsidRPr="00906C7B">
        <w:rPr>
          <w:sz w:val="28"/>
          <w:szCs w:val="28"/>
        </w:rPr>
        <w:t xml:space="preserve">тойкую утрату трудоспособности различной степени, длительное расстройство здоровья Правила признают последствиями вреда, причиненного здоровью и оценивают, как признак анатомо-патологического критерия. </w:t>
      </w:r>
      <w:r>
        <w:rPr>
          <w:sz w:val="28"/>
          <w:szCs w:val="28"/>
        </w:rPr>
        <w:t>При любых обстоятельствах</w:t>
      </w:r>
      <w:r w:rsidR="00C45B08" w:rsidRPr="00906C7B">
        <w:rPr>
          <w:sz w:val="28"/>
          <w:szCs w:val="28"/>
        </w:rPr>
        <w:t xml:space="preserve"> важность поврежденно</w:t>
      </w:r>
      <w:r>
        <w:rPr>
          <w:sz w:val="28"/>
          <w:szCs w:val="28"/>
        </w:rPr>
        <w:t>го</w:t>
      </w:r>
      <w:r w:rsidR="00C45B08" w:rsidRPr="00906C7B">
        <w:rPr>
          <w:sz w:val="28"/>
          <w:szCs w:val="28"/>
        </w:rPr>
        <w:t xml:space="preserve"> органа, ткани</w:t>
      </w:r>
      <w:r>
        <w:rPr>
          <w:sz w:val="28"/>
          <w:szCs w:val="28"/>
        </w:rPr>
        <w:t xml:space="preserve"> либо</w:t>
      </w:r>
      <w:r w:rsidR="00C45B08" w:rsidRPr="00906C7B">
        <w:rPr>
          <w:sz w:val="28"/>
          <w:szCs w:val="28"/>
        </w:rPr>
        <w:t xml:space="preserve"> степень нарушения правильного функционирования </w:t>
      </w:r>
      <w:r>
        <w:rPr>
          <w:sz w:val="28"/>
          <w:szCs w:val="28"/>
        </w:rPr>
        <w:t>органа</w:t>
      </w:r>
      <w:r w:rsidR="00C45B08" w:rsidRPr="00906C7B">
        <w:rPr>
          <w:sz w:val="28"/>
          <w:szCs w:val="28"/>
        </w:rPr>
        <w:t xml:space="preserve">, время, в течение которого оказалась недействующей или неполноценной данная часть организма – все эти обстоятельства указывают на характер и степень вреда, причиненного в том или ином случае здоровью. </w:t>
      </w:r>
    </w:p>
    <w:p w:rsidR="00352F89" w:rsidRPr="00906C7B" w:rsidRDefault="00402982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Следующим</w:t>
      </w:r>
      <w:r w:rsidR="00352F89" w:rsidRPr="00906C7B">
        <w:rPr>
          <w:sz w:val="28"/>
          <w:szCs w:val="28"/>
        </w:rPr>
        <w:t xml:space="preserve"> критерием, которым пользуется </w:t>
      </w:r>
      <w:r>
        <w:rPr>
          <w:sz w:val="28"/>
          <w:szCs w:val="28"/>
        </w:rPr>
        <w:t>уголовное право</w:t>
      </w:r>
      <w:r w:rsidR="00352F89" w:rsidRPr="00906C7B">
        <w:rPr>
          <w:sz w:val="28"/>
          <w:szCs w:val="28"/>
        </w:rPr>
        <w:t xml:space="preserve"> при </w:t>
      </w:r>
      <w:r>
        <w:rPr>
          <w:sz w:val="28"/>
          <w:szCs w:val="28"/>
        </w:rPr>
        <w:t>оценке</w:t>
      </w:r>
      <w:r w:rsidR="00352F89" w:rsidRPr="00906C7B">
        <w:rPr>
          <w:sz w:val="28"/>
          <w:szCs w:val="28"/>
        </w:rPr>
        <w:t xml:space="preserve"> тяжести </w:t>
      </w:r>
      <w:r>
        <w:rPr>
          <w:sz w:val="28"/>
          <w:szCs w:val="28"/>
        </w:rPr>
        <w:t>вреда</w:t>
      </w:r>
      <w:r w:rsidR="00352F89" w:rsidRPr="00906C7B">
        <w:rPr>
          <w:sz w:val="28"/>
          <w:szCs w:val="28"/>
        </w:rPr>
        <w:t xml:space="preserve">, является эстетический. </w:t>
      </w:r>
      <w:r>
        <w:rPr>
          <w:sz w:val="28"/>
          <w:szCs w:val="28"/>
        </w:rPr>
        <w:t xml:space="preserve">Этот </w:t>
      </w:r>
      <w:r w:rsidR="00352F89" w:rsidRPr="00906C7B">
        <w:rPr>
          <w:sz w:val="28"/>
          <w:szCs w:val="28"/>
        </w:rPr>
        <w:t xml:space="preserve">критерий </w:t>
      </w:r>
      <w:r>
        <w:rPr>
          <w:sz w:val="28"/>
          <w:szCs w:val="28"/>
        </w:rPr>
        <w:t>позволяет установить</w:t>
      </w:r>
      <w:r w:rsidR="00352F89" w:rsidRPr="00906C7B">
        <w:rPr>
          <w:sz w:val="28"/>
          <w:szCs w:val="28"/>
        </w:rPr>
        <w:t xml:space="preserve"> обезображивания лица потерпевшего причиненным ему </w:t>
      </w:r>
      <w:r>
        <w:rPr>
          <w:sz w:val="28"/>
          <w:szCs w:val="28"/>
        </w:rPr>
        <w:t xml:space="preserve">вредом. </w:t>
      </w:r>
    </w:p>
    <w:p w:rsidR="00C45B08" w:rsidRPr="00906C7B" w:rsidRDefault="00C45B08" w:rsidP="0040298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 Экономический критерий </w:t>
      </w:r>
      <w:r w:rsidR="00402982">
        <w:rPr>
          <w:sz w:val="28"/>
          <w:szCs w:val="28"/>
        </w:rPr>
        <w:t>связывает</w:t>
      </w:r>
      <w:r w:rsidRPr="00906C7B">
        <w:rPr>
          <w:sz w:val="28"/>
          <w:szCs w:val="28"/>
        </w:rPr>
        <w:t xml:space="preserve"> вред здоровью </w:t>
      </w:r>
      <w:r w:rsidR="00402982">
        <w:rPr>
          <w:sz w:val="28"/>
          <w:szCs w:val="28"/>
        </w:rPr>
        <w:t>с</w:t>
      </w:r>
      <w:r w:rsidRPr="00906C7B">
        <w:rPr>
          <w:sz w:val="28"/>
          <w:szCs w:val="28"/>
        </w:rPr>
        <w:t xml:space="preserve"> </w:t>
      </w:r>
      <w:r w:rsidR="00402982" w:rsidRPr="00906C7B">
        <w:rPr>
          <w:sz w:val="28"/>
          <w:szCs w:val="28"/>
        </w:rPr>
        <w:t>трудоспособност</w:t>
      </w:r>
      <w:r w:rsidR="00402982">
        <w:rPr>
          <w:sz w:val="28"/>
          <w:szCs w:val="28"/>
        </w:rPr>
        <w:t>ью</w:t>
      </w:r>
      <w:r w:rsidRPr="00906C7B">
        <w:rPr>
          <w:sz w:val="28"/>
          <w:szCs w:val="28"/>
        </w:rPr>
        <w:t xml:space="preserve"> </w:t>
      </w:r>
      <w:r w:rsidR="00402982">
        <w:rPr>
          <w:sz w:val="28"/>
          <w:szCs w:val="28"/>
        </w:rPr>
        <w:t>личности</w:t>
      </w:r>
      <w:r w:rsidRPr="00906C7B">
        <w:rPr>
          <w:sz w:val="28"/>
          <w:szCs w:val="28"/>
        </w:rPr>
        <w:t xml:space="preserve"> и </w:t>
      </w:r>
      <w:r w:rsidR="00402982">
        <w:rPr>
          <w:sz w:val="28"/>
          <w:szCs w:val="28"/>
        </w:rPr>
        <w:t>определяет</w:t>
      </w:r>
      <w:r w:rsidRPr="00906C7B">
        <w:rPr>
          <w:sz w:val="28"/>
          <w:szCs w:val="28"/>
        </w:rPr>
        <w:t xml:space="preserve"> </w:t>
      </w:r>
      <w:r w:rsidR="00402982">
        <w:rPr>
          <w:sz w:val="28"/>
          <w:szCs w:val="28"/>
        </w:rPr>
        <w:t>степень вреда</w:t>
      </w:r>
      <w:r w:rsidRPr="00906C7B">
        <w:rPr>
          <w:sz w:val="28"/>
          <w:szCs w:val="28"/>
        </w:rPr>
        <w:t xml:space="preserve"> причиненного здоровью. Экономический критерий</w:t>
      </w:r>
      <w:r w:rsidR="00402982">
        <w:rPr>
          <w:sz w:val="28"/>
          <w:szCs w:val="28"/>
        </w:rPr>
        <w:t xml:space="preserve"> – это</w:t>
      </w:r>
      <w:r w:rsidRPr="00906C7B">
        <w:rPr>
          <w:sz w:val="28"/>
          <w:szCs w:val="28"/>
        </w:rPr>
        <w:t xml:space="preserve"> дополнительны</w:t>
      </w:r>
      <w:r w:rsidR="00402982">
        <w:rPr>
          <w:sz w:val="28"/>
          <w:szCs w:val="28"/>
        </w:rPr>
        <w:t>й критерий</w:t>
      </w:r>
      <w:r w:rsidRPr="00906C7B">
        <w:rPr>
          <w:sz w:val="28"/>
          <w:szCs w:val="28"/>
        </w:rPr>
        <w:t xml:space="preserve"> к анатомо-патологическому</w:t>
      </w:r>
      <w:r w:rsidR="00402982">
        <w:rPr>
          <w:sz w:val="28"/>
          <w:szCs w:val="28"/>
        </w:rPr>
        <w:t>.</w:t>
      </w:r>
    </w:p>
    <w:p w:rsidR="00352F89" w:rsidRPr="00906C7B" w:rsidRDefault="00352F89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Классификация </w:t>
      </w:r>
      <w:r w:rsidR="00402982">
        <w:rPr>
          <w:sz w:val="28"/>
          <w:szCs w:val="28"/>
        </w:rPr>
        <w:t>вреда по этому критерию</w:t>
      </w:r>
      <w:r w:rsidRPr="00906C7B">
        <w:rPr>
          <w:sz w:val="28"/>
          <w:szCs w:val="28"/>
        </w:rPr>
        <w:t xml:space="preserve"> важна в связи с тем, что умышленное причинение вреда здоровью </w:t>
      </w:r>
      <w:r w:rsidR="00402982">
        <w:rPr>
          <w:sz w:val="28"/>
          <w:szCs w:val="28"/>
        </w:rPr>
        <w:t>приводит к крайней</w:t>
      </w:r>
      <w:r w:rsidRPr="00906C7B">
        <w:rPr>
          <w:sz w:val="28"/>
          <w:szCs w:val="28"/>
        </w:rPr>
        <w:t xml:space="preserve"> о</w:t>
      </w:r>
      <w:r w:rsidR="00402982">
        <w:rPr>
          <w:sz w:val="28"/>
          <w:szCs w:val="28"/>
        </w:rPr>
        <w:t>бщественной</w:t>
      </w:r>
      <w:r w:rsidRPr="00906C7B">
        <w:rPr>
          <w:sz w:val="28"/>
          <w:szCs w:val="28"/>
        </w:rPr>
        <w:t xml:space="preserve"> опасност</w:t>
      </w:r>
      <w:r w:rsidR="00402982">
        <w:rPr>
          <w:sz w:val="28"/>
          <w:szCs w:val="28"/>
        </w:rPr>
        <w:t>и</w:t>
      </w:r>
      <w:r w:rsidRPr="00906C7B">
        <w:rPr>
          <w:sz w:val="28"/>
          <w:szCs w:val="28"/>
        </w:rPr>
        <w:t xml:space="preserve">, </w:t>
      </w:r>
      <w:r w:rsidR="00402982">
        <w:rPr>
          <w:sz w:val="28"/>
          <w:szCs w:val="28"/>
        </w:rPr>
        <w:t>нежели</w:t>
      </w:r>
      <w:r w:rsidRPr="00906C7B">
        <w:rPr>
          <w:sz w:val="28"/>
          <w:szCs w:val="28"/>
        </w:rPr>
        <w:t xml:space="preserve"> неосторожное причинение </w:t>
      </w:r>
      <w:r w:rsidR="00402982">
        <w:rPr>
          <w:sz w:val="28"/>
          <w:szCs w:val="28"/>
        </w:rPr>
        <w:t>вреда той же степени.</w:t>
      </w:r>
    </w:p>
    <w:p w:rsidR="00C45B08" w:rsidRPr="00906C7B" w:rsidRDefault="00402982" w:rsidP="0040298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 вины – это следующий критерий</w:t>
      </w:r>
      <w:r w:rsidR="00C45B08" w:rsidRPr="00906C7B">
        <w:rPr>
          <w:sz w:val="28"/>
          <w:szCs w:val="28"/>
        </w:rPr>
        <w:t xml:space="preserve"> классификации вреда, причиненного здоровью</w:t>
      </w:r>
      <w:r w:rsidR="00047957">
        <w:rPr>
          <w:sz w:val="28"/>
          <w:szCs w:val="28"/>
        </w:rPr>
        <w:t>.</w:t>
      </w:r>
      <w:r w:rsidR="00C45B08" w:rsidRPr="00906C7B">
        <w:rPr>
          <w:sz w:val="28"/>
          <w:szCs w:val="28"/>
        </w:rPr>
        <w:t xml:space="preserve"> По субъективной </w:t>
      </w:r>
      <w:r w:rsidR="00047957">
        <w:rPr>
          <w:sz w:val="28"/>
          <w:szCs w:val="28"/>
        </w:rPr>
        <w:t>стороне, вред здоровью может быть причинен с умыслом, а может быть причинен по неосторожности.</w:t>
      </w:r>
      <w:r w:rsidR="00C45B08" w:rsidRPr="00906C7B">
        <w:rPr>
          <w:sz w:val="28"/>
          <w:szCs w:val="28"/>
        </w:rPr>
        <w:t xml:space="preserve"> </w:t>
      </w:r>
    </w:p>
    <w:p w:rsidR="00C45B08" w:rsidRPr="00906C7B" w:rsidRDefault="00352F89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Оканчивая</w:t>
      </w:r>
      <w:r w:rsidR="00C45B08"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анализ</w:t>
      </w:r>
      <w:r w:rsidR="00C45B08" w:rsidRPr="00906C7B">
        <w:rPr>
          <w:sz w:val="28"/>
          <w:szCs w:val="28"/>
        </w:rPr>
        <w:t xml:space="preserve"> вопросов понятия и классификации вреда здоровью, необходимо провести </w:t>
      </w:r>
      <w:r w:rsidRPr="00906C7B">
        <w:rPr>
          <w:sz w:val="28"/>
          <w:szCs w:val="28"/>
        </w:rPr>
        <w:t>скрупулезный</w:t>
      </w:r>
      <w:r w:rsidR="00C45B08"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разбор</w:t>
      </w:r>
      <w:r w:rsidR="00C45B08" w:rsidRPr="00906C7B">
        <w:rPr>
          <w:sz w:val="28"/>
          <w:szCs w:val="28"/>
        </w:rPr>
        <w:t xml:space="preserve"> каждого признака состава преступления и их совокупности. </w:t>
      </w:r>
      <w:r w:rsidRPr="00906C7B">
        <w:rPr>
          <w:sz w:val="28"/>
          <w:szCs w:val="28"/>
        </w:rPr>
        <w:t>Поскольку это</w:t>
      </w:r>
      <w:r w:rsidR="00C45B08" w:rsidRPr="00906C7B">
        <w:rPr>
          <w:sz w:val="28"/>
          <w:szCs w:val="28"/>
        </w:rPr>
        <w:t xml:space="preserve"> важно для </w:t>
      </w:r>
      <w:r w:rsidRPr="00906C7B">
        <w:rPr>
          <w:sz w:val="28"/>
          <w:szCs w:val="28"/>
        </w:rPr>
        <w:t>верной</w:t>
      </w:r>
      <w:r w:rsidR="00C45B08" w:rsidRPr="00906C7B">
        <w:rPr>
          <w:sz w:val="28"/>
          <w:szCs w:val="28"/>
        </w:rPr>
        <w:t xml:space="preserve"> квалификации </w:t>
      </w:r>
      <w:r w:rsidR="00047957">
        <w:rPr>
          <w:sz w:val="28"/>
          <w:szCs w:val="28"/>
        </w:rPr>
        <w:t>преступления</w:t>
      </w:r>
      <w:r w:rsidR="00C45B08" w:rsidRPr="00906C7B">
        <w:rPr>
          <w:sz w:val="28"/>
          <w:szCs w:val="28"/>
        </w:rPr>
        <w:t xml:space="preserve"> по ст.111 УК РФ, а, следовательно, и для </w:t>
      </w:r>
      <w:r w:rsidRPr="00906C7B">
        <w:rPr>
          <w:sz w:val="28"/>
          <w:szCs w:val="28"/>
        </w:rPr>
        <w:t>аргументированного</w:t>
      </w:r>
      <w:r w:rsidR="00C45B08" w:rsidRPr="00906C7B">
        <w:rPr>
          <w:sz w:val="28"/>
          <w:szCs w:val="28"/>
        </w:rPr>
        <w:t xml:space="preserve"> привлечения виновного к уголовной ответственности. </w:t>
      </w:r>
    </w:p>
    <w:p w:rsidR="00C45B08" w:rsidRPr="00906C7B" w:rsidRDefault="00352F89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Разрешая</w:t>
      </w:r>
      <w:r w:rsidR="00C45B08"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проблему</w:t>
      </w:r>
      <w:r w:rsidR="00C45B08" w:rsidRPr="00906C7B">
        <w:rPr>
          <w:sz w:val="28"/>
          <w:szCs w:val="28"/>
        </w:rPr>
        <w:t xml:space="preserve"> об уголовной ответственности за умышленное причинение тяжкого вреда здоровью нельзя </w:t>
      </w:r>
      <w:r w:rsidRPr="00906C7B">
        <w:rPr>
          <w:sz w:val="28"/>
          <w:szCs w:val="28"/>
        </w:rPr>
        <w:t>в то же время</w:t>
      </w:r>
      <w:r w:rsidR="00C45B08" w:rsidRPr="00906C7B">
        <w:rPr>
          <w:sz w:val="28"/>
          <w:szCs w:val="28"/>
        </w:rPr>
        <w:t xml:space="preserve"> не </w:t>
      </w:r>
      <w:r w:rsidRPr="00906C7B">
        <w:rPr>
          <w:sz w:val="28"/>
          <w:szCs w:val="28"/>
        </w:rPr>
        <w:t>разрешать</w:t>
      </w:r>
      <w:r w:rsidR="00C45B08"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проблему</w:t>
      </w:r>
      <w:r w:rsidR="00C45B08" w:rsidRPr="00906C7B">
        <w:rPr>
          <w:sz w:val="28"/>
          <w:szCs w:val="28"/>
        </w:rPr>
        <w:t xml:space="preserve"> о квалификации преступления. </w:t>
      </w:r>
      <w:r w:rsidRPr="00906C7B">
        <w:rPr>
          <w:sz w:val="28"/>
          <w:szCs w:val="28"/>
        </w:rPr>
        <w:t>Отчего</w:t>
      </w:r>
      <w:r w:rsidR="00C45B08" w:rsidRPr="00906C7B">
        <w:rPr>
          <w:sz w:val="28"/>
          <w:szCs w:val="28"/>
        </w:rPr>
        <w:t xml:space="preserve"> анализ признаков состава рассматриваемого преступления имеет </w:t>
      </w:r>
      <w:r w:rsidRPr="00906C7B">
        <w:rPr>
          <w:sz w:val="28"/>
          <w:szCs w:val="28"/>
        </w:rPr>
        <w:t>смысл</w:t>
      </w:r>
      <w:r w:rsidR="00C45B08" w:rsidRPr="00906C7B">
        <w:rPr>
          <w:sz w:val="28"/>
          <w:szCs w:val="28"/>
        </w:rPr>
        <w:t xml:space="preserve"> для правильной квалификации и индивидуализации ответственности.</w:t>
      </w:r>
    </w:p>
    <w:p w:rsidR="00981757" w:rsidRPr="00906C7B" w:rsidRDefault="007D0E7E" w:rsidP="00906C7B">
      <w:pPr>
        <w:pStyle w:val="2"/>
      </w:pPr>
      <w:r w:rsidRPr="00906C7B">
        <w:t>2</w:t>
      </w:r>
      <w:r w:rsidR="00F562F6" w:rsidRPr="00906C7B">
        <w:t xml:space="preserve"> </w:t>
      </w:r>
      <w:bookmarkEnd w:id="14"/>
      <w:bookmarkEnd w:id="15"/>
      <w:bookmarkEnd w:id="16"/>
      <w:bookmarkEnd w:id="17"/>
      <w:bookmarkEnd w:id="18"/>
      <w:r w:rsidR="005A025C" w:rsidRPr="00906C7B">
        <w:t>Юридическая характеристика</w:t>
      </w:r>
      <w:r w:rsidR="00C45B08" w:rsidRPr="00906C7B">
        <w:t xml:space="preserve"> тяжкого вреда здоровью</w:t>
      </w:r>
      <w:r w:rsidR="005A025C" w:rsidRPr="00906C7B">
        <w:t xml:space="preserve"> в контексте уголовного права</w:t>
      </w:r>
    </w:p>
    <w:p w:rsidR="00906C7B" w:rsidRDefault="00906C7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E0563" w:rsidRDefault="002E62B3" w:rsidP="006E056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19" w:name="_Toc240961295"/>
      <w:bookmarkStart w:id="20" w:name="_Toc240961910"/>
      <w:bookmarkStart w:id="21" w:name="_Toc241032063"/>
      <w:bookmarkStart w:id="22" w:name="_Toc241032164"/>
      <w:bookmarkStart w:id="23" w:name="_Toc241033486"/>
      <w:r w:rsidRPr="00906C7B">
        <w:rPr>
          <w:sz w:val="28"/>
          <w:szCs w:val="28"/>
        </w:rPr>
        <w:t>О</w:t>
      </w:r>
      <w:r w:rsidR="00C45B08" w:rsidRPr="00906C7B">
        <w:rPr>
          <w:sz w:val="28"/>
          <w:szCs w:val="28"/>
        </w:rPr>
        <w:t>бъект преступления – это</w:t>
      </w:r>
      <w:r w:rsidR="002168EE">
        <w:rPr>
          <w:sz w:val="28"/>
          <w:szCs w:val="28"/>
        </w:rPr>
        <w:t xml:space="preserve"> элемент состава преступления, представляющий собой общественные отношения,</w:t>
      </w:r>
      <w:r w:rsidR="00C45B08" w:rsidRPr="00906C7B">
        <w:rPr>
          <w:sz w:val="28"/>
          <w:szCs w:val="28"/>
        </w:rPr>
        <w:t xml:space="preserve"> охраняемые уголовным правом</w:t>
      </w:r>
      <w:r w:rsidR="002168EE">
        <w:rPr>
          <w:sz w:val="28"/>
          <w:szCs w:val="28"/>
        </w:rPr>
        <w:t xml:space="preserve">. </w:t>
      </w:r>
      <w:r w:rsidR="006E0563">
        <w:rPr>
          <w:sz w:val="28"/>
          <w:szCs w:val="28"/>
        </w:rPr>
        <w:t xml:space="preserve">Различают родовой, видовой, непосредственный объекты. Родовым объектом выступают общественные отношения, связные с личностью, видовой объект – это </w:t>
      </w:r>
      <w:r w:rsidR="006E0563">
        <w:rPr>
          <w:sz w:val="28"/>
          <w:szCs w:val="28"/>
        </w:rPr>
        <w:lastRenderedPageBreak/>
        <w:t xml:space="preserve">общественные отношения, связанные с жизнью и здоровьем личности. Непосредственный объект – это здоровье другого человека. </w:t>
      </w:r>
    </w:p>
    <w:p w:rsidR="00C45B08" w:rsidRPr="00906C7B" w:rsidRDefault="007C409E" w:rsidP="0079229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Родов</w:t>
      </w:r>
      <w:r>
        <w:rPr>
          <w:sz w:val="28"/>
          <w:szCs w:val="28"/>
        </w:rPr>
        <w:t>ой</w:t>
      </w:r>
      <w:r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преступления – совокупность</w:t>
      </w:r>
      <w:r w:rsidRPr="00906C7B">
        <w:rPr>
          <w:sz w:val="28"/>
          <w:szCs w:val="28"/>
        </w:rPr>
        <w:t xml:space="preserve"> общественных отношений, </w:t>
      </w:r>
      <w:r>
        <w:rPr>
          <w:sz w:val="28"/>
          <w:szCs w:val="28"/>
        </w:rPr>
        <w:t>связанных с правом</w:t>
      </w:r>
      <w:r w:rsidRPr="00906C7B">
        <w:rPr>
          <w:sz w:val="28"/>
          <w:szCs w:val="28"/>
        </w:rPr>
        <w:t xml:space="preserve"> человека на жизнь, здоровье</w:t>
      </w:r>
      <w:r>
        <w:rPr>
          <w:sz w:val="28"/>
          <w:szCs w:val="28"/>
        </w:rPr>
        <w:t xml:space="preserve"> и т.д. </w:t>
      </w:r>
      <w:r w:rsidRPr="00906C7B">
        <w:rPr>
          <w:sz w:val="28"/>
          <w:szCs w:val="28"/>
        </w:rPr>
        <w:t xml:space="preserve">Видовой объект </w:t>
      </w:r>
      <w:r>
        <w:rPr>
          <w:sz w:val="28"/>
          <w:szCs w:val="28"/>
        </w:rPr>
        <w:t>образуют общественные отношения, связанные с</w:t>
      </w:r>
      <w:r w:rsidRPr="00906C7B">
        <w:rPr>
          <w:sz w:val="28"/>
          <w:szCs w:val="28"/>
        </w:rPr>
        <w:t xml:space="preserve"> жизнь</w:t>
      </w:r>
      <w:r>
        <w:rPr>
          <w:sz w:val="28"/>
          <w:szCs w:val="28"/>
        </w:rPr>
        <w:t>ю</w:t>
      </w:r>
      <w:r w:rsidRPr="00906C7B">
        <w:rPr>
          <w:sz w:val="28"/>
          <w:szCs w:val="28"/>
        </w:rPr>
        <w:t xml:space="preserve"> и здоровье</w:t>
      </w:r>
      <w:r>
        <w:rPr>
          <w:sz w:val="28"/>
          <w:szCs w:val="28"/>
        </w:rPr>
        <w:t>м</w:t>
      </w:r>
      <w:r w:rsidRPr="00906C7B">
        <w:rPr>
          <w:sz w:val="28"/>
          <w:szCs w:val="28"/>
        </w:rPr>
        <w:t xml:space="preserve"> человека</w:t>
      </w:r>
      <w:r w:rsidR="00792292">
        <w:rPr>
          <w:sz w:val="28"/>
          <w:szCs w:val="28"/>
        </w:rPr>
        <w:t>. Если</w:t>
      </w:r>
      <w:r w:rsidRPr="00906C7B">
        <w:rPr>
          <w:sz w:val="28"/>
          <w:szCs w:val="28"/>
        </w:rPr>
        <w:t xml:space="preserve"> </w:t>
      </w:r>
      <w:r w:rsidR="00792292">
        <w:rPr>
          <w:sz w:val="28"/>
          <w:szCs w:val="28"/>
        </w:rPr>
        <w:t xml:space="preserve">военнослужащий, уклоняясь </w:t>
      </w:r>
      <w:r w:rsidRPr="00906C7B">
        <w:rPr>
          <w:sz w:val="28"/>
          <w:szCs w:val="28"/>
        </w:rPr>
        <w:t>от исполнения</w:t>
      </w:r>
      <w:r w:rsidR="00792292">
        <w:rPr>
          <w:sz w:val="28"/>
          <w:szCs w:val="28"/>
        </w:rPr>
        <w:t xml:space="preserve"> служебных</w:t>
      </w:r>
      <w:r w:rsidRPr="00906C7B">
        <w:rPr>
          <w:sz w:val="28"/>
          <w:szCs w:val="28"/>
        </w:rPr>
        <w:t xml:space="preserve"> </w:t>
      </w:r>
      <w:r w:rsidR="00792292" w:rsidRPr="00906C7B">
        <w:rPr>
          <w:sz w:val="28"/>
          <w:szCs w:val="28"/>
        </w:rPr>
        <w:t>обязанностей,</w:t>
      </w:r>
      <w:r w:rsidRPr="00906C7B">
        <w:rPr>
          <w:sz w:val="28"/>
          <w:szCs w:val="28"/>
        </w:rPr>
        <w:t xml:space="preserve"> </w:t>
      </w:r>
      <w:r w:rsidR="00792292">
        <w:rPr>
          <w:sz w:val="28"/>
          <w:szCs w:val="28"/>
        </w:rPr>
        <w:t>причинит</w:t>
      </w:r>
      <w:r w:rsidRPr="00906C7B">
        <w:rPr>
          <w:sz w:val="28"/>
          <w:szCs w:val="28"/>
        </w:rPr>
        <w:t xml:space="preserve"> </w:t>
      </w:r>
      <w:r w:rsidR="00792292">
        <w:rPr>
          <w:sz w:val="28"/>
          <w:szCs w:val="28"/>
        </w:rPr>
        <w:t>вред своему здоровью, то</w:t>
      </w:r>
      <w:r w:rsidRPr="00906C7B">
        <w:rPr>
          <w:sz w:val="28"/>
          <w:szCs w:val="28"/>
        </w:rPr>
        <w:t xml:space="preserve"> объектом п</w:t>
      </w:r>
      <w:r w:rsidR="00792292">
        <w:rPr>
          <w:sz w:val="28"/>
          <w:szCs w:val="28"/>
        </w:rPr>
        <w:t xml:space="preserve">реступления выступит </w:t>
      </w:r>
      <w:r w:rsidRPr="00906C7B">
        <w:rPr>
          <w:sz w:val="28"/>
          <w:szCs w:val="28"/>
        </w:rPr>
        <w:t>пор</w:t>
      </w:r>
      <w:r w:rsidR="00792292">
        <w:rPr>
          <w:sz w:val="28"/>
          <w:szCs w:val="28"/>
        </w:rPr>
        <w:t xml:space="preserve">ядок прохождения военной службы. </w:t>
      </w:r>
      <w:r w:rsidRPr="00906C7B">
        <w:rPr>
          <w:sz w:val="28"/>
          <w:szCs w:val="28"/>
        </w:rPr>
        <w:t xml:space="preserve">Согласие потерпевшего на причинение вреда его здоровью, </w:t>
      </w:r>
      <w:r w:rsidR="00792292">
        <w:rPr>
          <w:sz w:val="28"/>
          <w:szCs w:val="28"/>
        </w:rPr>
        <w:t xml:space="preserve">ни в коем случае </w:t>
      </w:r>
      <w:r w:rsidRPr="00906C7B">
        <w:rPr>
          <w:sz w:val="28"/>
          <w:szCs w:val="28"/>
        </w:rPr>
        <w:t xml:space="preserve">не освобождает </w:t>
      </w:r>
      <w:r w:rsidR="00792292">
        <w:rPr>
          <w:sz w:val="28"/>
          <w:szCs w:val="28"/>
        </w:rPr>
        <w:t>субъекта преступления</w:t>
      </w:r>
      <w:r w:rsidRPr="00906C7B">
        <w:rPr>
          <w:sz w:val="28"/>
          <w:szCs w:val="28"/>
        </w:rPr>
        <w:t xml:space="preserve"> от ответственности</w:t>
      </w:r>
      <w:r w:rsidR="00792292">
        <w:rPr>
          <w:sz w:val="28"/>
          <w:szCs w:val="28"/>
        </w:rPr>
        <w:t>.</w:t>
      </w:r>
      <w:r w:rsidRPr="00906C7B">
        <w:rPr>
          <w:sz w:val="28"/>
          <w:szCs w:val="28"/>
        </w:rPr>
        <w:t xml:space="preserve"> </w:t>
      </w:r>
      <w:r w:rsidR="00792292">
        <w:rPr>
          <w:sz w:val="28"/>
          <w:szCs w:val="28"/>
        </w:rPr>
        <w:t xml:space="preserve">Исключением является </w:t>
      </w:r>
      <w:r w:rsidRPr="00906C7B">
        <w:rPr>
          <w:sz w:val="28"/>
          <w:szCs w:val="28"/>
        </w:rPr>
        <w:t>изъятия органов или тканей для трансплантации</w:t>
      </w:r>
      <w:r w:rsidR="00792292">
        <w:rPr>
          <w:sz w:val="28"/>
          <w:szCs w:val="28"/>
        </w:rPr>
        <w:t>, регулируемые законом</w:t>
      </w:r>
      <w:r w:rsidRPr="00906C7B">
        <w:rPr>
          <w:sz w:val="28"/>
          <w:szCs w:val="28"/>
        </w:rPr>
        <w:t xml:space="preserve">. Причинение вреда здоровью </w:t>
      </w:r>
      <w:r w:rsidR="00792292">
        <w:rPr>
          <w:sz w:val="28"/>
          <w:szCs w:val="28"/>
        </w:rPr>
        <w:t xml:space="preserve">спортсмену во время </w:t>
      </w:r>
      <w:r w:rsidRPr="00906C7B">
        <w:rPr>
          <w:sz w:val="28"/>
          <w:szCs w:val="28"/>
        </w:rPr>
        <w:t xml:space="preserve">соревнований </w:t>
      </w:r>
      <w:r w:rsidR="00792292">
        <w:rPr>
          <w:sz w:val="28"/>
          <w:szCs w:val="28"/>
        </w:rPr>
        <w:t>не образует состава преступления</w:t>
      </w:r>
      <w:r w:rsidRPr="00906C7B">
        <w:rPr>
          <w:sz w:val="28"/>
          <w:szCs w:val="28"/>
        </w:rPr>
        <w:t xml:space="preserve">, если </w:t>
      </w:r>
      <w:r w:rsidR="00792292">
        <w:rPr>
          <w:sz w:val="28"/>
          <w:szCs w:val="28"/>
        </w:rPr>
        <w:t>правила данного вида спорта были соблюдены.</w:t>
      </w:r>
    </w:p>
    <w:p w:rsidR="00906C7B" w:rsidRDefault="0037242E" w:rsidP="002F36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Загородников Н. И.  </w:t>
      </w:r>
      <w:r w:rsidR="002F369D">
        <w:rPr>
          <w:sz w:val="28"/>
          <w:szCs w:val="28"/>
        </w:rPr>
        <w:t xml:space="preserve">считает, что </w:t>
      </w:r>
      <w:r w:rsidRPr="00906C7B">
        <w:rPr>
          <w:sz w:val="28"/>
          <w:szCs w:val="28"/>
        </w:rPr>
        <w:t xml:space="preserve"> </w:t>
      </w:r>
      <w:r w:rsidR="002F369D">
        <w:rPr>
          <w:sz w:val="28"/>
          <w:szCs w:val="28"/>
        </w:rPr>
        <w:t>з</w:t>
      </w:r>
      <w:r w:rsidRPr="00906C7B">
        <w:rPr>
          <w:sz w:val="28"/>
          <w:szCs w:val="28"/>
        </w:rPr>
        <w:t xml:space="preserve">доровье – это состояние человеческого организма, при </w:t>
      </w:r>
      <w:r w:rsidR="00E732A9" w:rsidRPr="00906C7B">
        <w:rPr>
          <w:sz w:val="28"/>
          <w:szCs w:val="28"/>
        </w:rPr>
        <w:t>к</w:t>
      </w:r>
      <w:r w:rsidR="002F369D">
        <w:rPr>
          <w:sz w:val="28"/>
          <w:szCs w:val="28"/>
        </w:rPr>
        <w:t>отором</w:t>
      </w:r>
      <w:r w:rsidRPr="00906C7B">
        <w:rPr>
          <w:sz w:val="28"/>
          <w:szCs w:val="28"/>
        </w:rPr>
        <w:t xml:space="preserve"> нормально функционируют все органы</w:t>
      </w:r>
      <w:r w:rsidR="002F369D">
        <w:rPr>
          <w:sz w:val="28"/>
          <w:szCs w:val="28"/>
        </w:rPr>
        <w:t xml:space="preserve"> и ткань</w:t>
      </w:r>
      <w:r w:rsidRPr="00906C7B">
        <w:rPr>
          <w:sz w:val="28"/>
          <w:szCs w:val="28"/>
        </w:rPr>
        <w:t xml:space="preserve">. Каждый человек – и безукоризненно здоровый, и страдающий </w:t>
      </w:r>
      <w:r w:rsidR="002F369D">
        <w:rPr>
          <w:sz w:val="28"/>
          <w:szCs w:val="28"/>
        </w:rPr>
        <w:t>заболеваниями обладает здоровьем в разной степени.</w:t>
      </w:r>
      <w:r w:rsidRPr="00906C7B">
        <w:rPr>
          <w:sz w:val="28"/>
          <w:szCs w:val="28"/>
        </w:rPr>
        <w:t xml:space="preserve"> Уголовн</w:t>
      </w:r>
      <w:r w:rsidR="002F369D">
        <w:rPr>
          <w:sz w:val="28"/>
          <w:szCs w:val="28"/>
        </w:rPr>
        <w:t>о –</w:t>
      </w:r>
      <w:r w:rsidRPr="00906C7B">
        <w:rPr>
          <w:sz w:val="28"/>
          <w:szCs w:val="28"/>
        </w:rPr>
        <w:t xml:space="preserve"> право</w:t>
      </w:r>
      <w:r w:rsidR="002F369D">
        <w:rPr>
          <w:sz w:val="28"/>
          <w:szCs w:val="28"/>
        </w:rPr>
        <w:t>вые нормы</w:t>
      </w:r>
      <w:r w:rsidRPr="00906C7B">
        <w:rPr>
          <w:sz w:val="28"/>
          <w:szCs w:val="28"/>
        </w:rPr>
        <w:t xml:space="preserve"> охраня</w:t>
      </w:r>
      <w:r w:rsidR="002F369D">
        <w:rPr>
          <w:sz w:val="28"/>
          <w:szCs w:val="28"/>
        </w:rPr>
        <w:t>ю</w:t>
      </w:r>
      <w:r w:rsidRPr="00906C7B">
        <w:rPr>
          <w:sz w:val="28"/>
          <w:szCs w:val="28"/>
        </w:rPr>
        <w:t>т состояние здоровья лиц</w:t>
      </w:r>
      <w:r w:rsidR="002F369D">
        <w:rPr>
          <w:sz w:val="28"/>
          <w:szCs w:val="28"/>
        </w:rPr>
        <w:t>а в данный момент независимо от</w:t>
      </w:r>
      <w:r w:rsidRPr="00906C7B">
        <w:rPr>
          <w:sz w:val="28"/>
          <w:szCs w:val="28"/>
        </w:rPr>
        <w:t xml:space="preserve"> индивидуальных особенностей</w:t>
      </w:r>
      <w:r w:rsidR="002F369D">
        <w:rPr>
          <w:sz w:val="28"/>
          <w:szCs w:val="28"/>
        </w:rPr>
        <w:t xml:space="preserve"> потерпевшего</w:t>
      </w:r>
      <w:r w:rsidR="00A41090">
        <w:rPr>
          <w:sz w:val="28"/>
          <w:szCs w:val="28"/>
        </w:rPr>
        <w:t>.</w:t>
      </w:r>
      <w:r w:rsidR="002F369D">
        <w:rPr>
          <w:sz w:val="28"/>
          <w:szCs w:val="28"/>
        </w:rPr>
        <w:t xml:space="preserve"> О</w:t>
      </w:r>
      <w:r w:rsidR="00C45B08" w:rsidRPr="00906C7B">
        <w:rPr>
          <w:sz w:val="28"/>
          <w:szCs w:val="28"/>
        </w:rPr>
        <w:t xml:space="preserve">бъектом причинения вреда здоровью </w:t>
      </w:r>
      <w:r w:rsidR="002F369D">
        <w:rPr>
          <w:sz w:val="28"/>
          <w:szCs w:val="28"/>
        </w:rPr>
        <w:t>считается</w:t>
      </w:r>
      <w:r w:rsidR="00C45B08" w:rsidRPr="00906C7B">
        <w:rPr>
          <w:sz w:val="28"/>
          <w:szCs w:val="28"/>
        </w:rPr>
        <w:t xml:space="preserve"> фактическое здоровье </w:t>
      </w:r>
      <w:r w:rsidR="002F369D">
        <w:rPr>
          <w:sz w:val="28"/>
          <w:szCs w:val="28"/>
        </w:rPr>
        <w:t>потерпевшего</w:t>
      </w:r>
      <w:r w:rsidR="00C45B08" w:rsidRPr="00906C7B">
        <w:rPr>
          <w:sz w:val="28"/>
          <w:szCs w:val="28"/>
        </w:rPr>
        <w:t xml:space="preserve">, </w:t>
      </w:r>
      <w:r w:rsidRPr="00906C7B">
        <w:rPr>
          <w:sz w:val="28"/>
          <w:szCs w:val="28"/>
        </w:rPr>
        <w:t>в нормальном</w:t>
      </w:r>
      <w:r w:rsidR="002F369D">
        <w:rPr>
          <w:sz w:val="28"/>
          <w:szCs w:val="28"/>
        </w:rPr>
        <w:t xml:space="preserve"> для него</w:t>
      </w:r>
      <w:r w:rsidRPr="00906C7B">
        <w:rPr>
          <w:sz w:val="28"/>
          <w:szCs w:val="28"/>
        </w:rPr>
        <w:t xml:space="preserve"> состоянии</w:t>
      </w:r>
      <w:r w:rsidR="00C45B08" w:rsidRPr="00906C7B">
        <w:rPr>
          <w:sz w:val="28"/>
          <w:szCs w:val="28"/>
        </w:rPr>
        <w:t xml:space="preserve">. </w:t>
      </w:r>
      <w:r w:rsidRPr="00906C7B">
        <w:rPr>
          <w:sz w:val="28"/>
          <w:szCs w:val="28"/>
        </w:rPr>
        <w:t>Отклонения и аномалии</w:t>
      </w:r>
      <w:r w:rsidR="002F369D">
        <w:rPr>
          <w:sz w:val="28"/>
          <w:szCs w:val="28"/>
        </w:rPr>
        <w:t xml:space="preserve"> свойственные человеку до совершения преступления </w:t>
      </w:r>
      <w:r w:rsidRPr="00906C7B">
        <w:rPr>
          <w:sz w:val="28"/>
          <w:szCs w:val="28"/>
        </w:rPr>
        <w:t xml:space="preserve">не </w:t>
      </w:r>
      <w:r w:rsidR="002F369D">
        <w:rPr>
          <w:sz w:val="28"/>
          <w:szCs w:val="28"/>
        </w:rPr>
        <w:t>влияют на назначение</w:t>
      </w:r>
      <w:r w:rsidR="00C45B08" w:rsidRPr="00906C7B">
        <w:rPr>
          <w:sz w:val="28"/>
          <w:szCs w:val="28"/>
        </w:rPr>
        <w:t xml:space="preserve"> </w:t>
      </w:r>
      <w:r w:rsidR="002F369D">
        <w:rPr>
          <w:sz w:val="28"/>
          <w:szCs w:val="28"/>
        </w:rPr>
        <w:t xml:space="preserve">уголовной ответственности </w:t>
      </w:r>
      <w:r w:rsidR="00C45B08" w:rsidRPr="00906C7B">
        <w:rPr>
          <w:sz w:val="28"/>
          <w:szCs w:val="28"/>
        </w:rPr>
        <w:t xml:space="preserve"> </w:t>
      </w:r>
      <w:r w:rsidR="002F369D">
        <w:rPr>
          <w:sz w:val="28"/>
          <w:szCs w:val="28"/>
        </w:rPr>
        <w:t>в отношении</w:t>
      </w:r>
      <w:r w:rsidR="00C45B08"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обвиняемого</w:t>
      </w:r>
      <w:r w:rsidR="00C45B08" w:rsidRPr="00906C7B">
        <w:rPr>
          <w:sz w:val="28"/>
          <w:szCs w:val="28"/>
        </w:rPr>
        <w:t xml:space="preserve"> за </w:t>
      </w:r>
      <w:r w:rsidR="002F369D">
        <w:rPr>
          <w:sz w:val="28"/>
          <w:szCs w:val="28"/>
        </w:rPr>
        <w:t>насильственные преступления.</w:t>
      </w:r>
    </w:p>
    <w:p w:rsidR="000D60A5" w:rsidRPr="00906C7B" w:rsidRDefault="002F369D" w:rsidP="002F369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Объективная сторона</w:t>
      </w:r>
      <w:r w:rsidR="000D60A5" w:rsidRPr="00906C7B">
        <w:rPr>
          <w:sz w:val="28"/>
          <w:szCs w:val="28"/>
        </w:rPr>
        <w:t xml:space="preserve"> причинения тяжкого вреда здоровью </w:t>
      </w:r>
      <w:r>
        <w:rPr>
          <w:sz w:val="28"/>
          <w:szCs w:val="28"/>
        </w:rPr>
        <w:t>– это</w:t>
      </w:r>
      <w:r w:rsidR="000D60A5" w:rsidRPr="00906C7B">
        <w:rPr>
          <w:sz w:val="28"/>
          <w:szCs w:val="28"/>
        </w:rPr>
        <w:t xml:space="preserve"> любое</w:t>
      </w:r>
      <w:r>
        <w:rPr>
          <w:sz w:val="28"/>
          <w:szCs w:val="28"/>
        </w:rPr>
        <w:t xml:space="preserve"> деяние в форме действия или бездействия</w:t>
      </w:r>
      <w:r w:rsidR="000D60A5" w:rsidRPr="00906C7B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образующие состав преступления</w:t>
      </w:r>
      <w:r w:rsidR="000D60A5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предусмотренного статьей</w:t>
      </w:r>
      <w:r w:rsidR="000D60A5" w:rsidRPr="00906C7B">
        <w:rPr>
          <w:sz w:val="28"/>
          <w:szCs w:val="28"/>
        </w:rPr>
        <w:t xml:space="preserve"> 111 УК РФ, и повлекшее </w:t>
      </w:r>
      <w:r>
        <w:rPr>
          <w:sz w:val="28"/>
          <w:szCs w:val="28"/>
        </w:rPr>
        <w:t xml:space="preserve">за собой общественно-опасные </w:t>
      </w:r>
      <w:r w:rsidR="000D60A5" w:rsidRPr="00906C7B">
        <w:rPr>
          <w:sz w:val="28"/>
          <w:szCs w:val="28"/>
        </w:rPr>
        <w:t xml:space="preserve">последствия. </w:t>
      </w:r>
      <w:r w:rsidR="007C409E">
        <w:rPr>
          <w:sz w:val="28"/>
          <w:szCs w:val="28"/>
        </w:rPr>
        <w:t>Основной</w:t>
      </w:r>
      <w:r w:rsidR="000D60A5" w:rsidRPr="00906C7B">
        <w:rPr>
          <w:sz w:val="28"/>
          <w:szCs w:val="28"/>
        </w:rPr>
        <w:t xml:space="preserve"> признак тяжкого вреда здоровью – </w:t>
      </w:r>
      <w:r w:rsidR="007C409E">
        <w:rPr>
          <w:sz w:val="28"/>
          <w:szCs w:val="28"/>
        </w:rPr>
        <w:t xml:space="preserve">это </w:t>
      </w:r>
      <w:r w:rsidR="000D60A5" w:rsidRPr="00906C7B">
        <w:rPr>
          <w:sz w:val="28"/>
          <w:szCs w:val="28"/>
        </w:rPr>
        <w:t>создание опасности для жизни</w:t>
      </w:r>
      <w:r w:rsidR="007C409E">
        <w:rPr>
          <w:sz w:val="28"/>
          <w:szCs w:val="28"/>
        </w:rPr>
        <w:t xml:space="preserve"> человека</w:t>
      </w:r>
      <w:r w:rsidR="000D60A5" w:rsidRPr="00906C7B">
        <w:rPr>
          <w:sz w:val="28"/>
          <w:szCs w:val="28"/>
        </w:rPr>
        <w:t xml:space="preserve">. При наличии </w:t>
      </w:r>
      <w:r w:rsidR="007C409E">
        <w:rPr>
          <w:sz w:val="28"/>
          <w:szCs w:val="28"/>
        </w:rPr>
        <w:t xml:space="preserve">данного </w:t>
      </w:r>
      <w:r w:rsidR="000D60A5" w:rsidRPr="00906C7B">
        <w:rPr>
          <w:sz w:val="28"/>
          <w:szCs w:val="28"/>
        </w:rPr>
        <w:t xml:space="preserve">признака причинение вреда здоровью признается тяжким </w:t>
      </w:r>
      <w:r w:rsidR="007C409E">
        <w:rPr>
          <w:sz w:val="28"/>
          <w:szCs w:val="28"/>
        </w:rPr>
        <w:t>вне зависимости</w:t>
      </w:r>
      <w:r w:rsidR="000D60A5" w:rsidRPr="00906C7B">
        <w:rPr>
          <w:sz w:val="28"/>
          <w:szCs w:val="28"/>
        </w:rPr>
        <w:t xml:space="preserve"> от того, какие </w:t>
      </w:r>
      <w:r w:rsidR="007C409E">
        <w:rPr>
          <w:sz w:val="28"/>
          <w:szCs w:val="28"/>
        </w:rPr>
        <w:t>наступили последствия</w:t>
      </w:r>
      <w:r w:rsidR="000D60A5" w:rsidRPr="00906C7B">
        <w:rPr>
          <w:sz w:val="28"/>
          <w:szCs w:val="28"/>
        </w:rPr>
        <w:t>.</w:t>
      </w:r>
    </w:p>
    <w:p w:rsidR="000D60A5" w:rsidRPr="00906C7B" w:rsidRDefault="000D60A5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lastRenderedPageBreak/>
        <w:t xml:space="preserve">Причинение вреда собственному здоровью </w:t>
      </w:r>
      <w:r w:rsidR="007C409E">
        <w:rPr>
          <w:sz w:val="28"/>
          <w:szCs w:val="28"/>
        </w:rPr>
        <w:t xml:space="preserve">не образует состава преступления, предусмотренного статьей 111 УК РФ, так как непосредственным объектом выступает здоровье другого человека. </w:t>
      </w:r>
    </w:p>
    <w:p w:rsidR="000F5551" w:rsidRDefault="000F5551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3A61" w:rsidRPr="00906C7B">
        <w:rPr>
          <w:sz w:val="28"/>
          <w:szCs w:val="28"/>
        </w:rPr>
        <w:t>ред здоровью,</w:t>
      </w:r>
      <w:r>
        <w:rPr>
          <w:sz w:val="28"/>
          <w:szCs w:val="28"/>
        </w:rPr>
        <w:t xml:space="preserve"> признается опасным для жизни, если он</w:t>
      </w:r>
      <w:r w:rsidR="00F23A61" w:rsidRPr="00906C7B">
        <w:rPr>
          <w:sz w:val="28"/>
          <w:szCs w:val="28"/>
        </w:rPr>
        <w:t xml:space="preserve"> вызыва</w:t>
      </w:r>
      <w:r>
        <w:rPr>
          <w:sz w:val="28"/>
          <w:szCs w:val="28"/>
        </w:rPr>
        <w:t xml:space="preserve">л </w:t>
      </w:r>
      <w:r w:rsidR="00F23A61" w:rsidRPr="00906C7B">
        <w:rPr>
          <w:sz w:val="28"/>
          <w:szCs w:val="28"/>
        </w:rPr>
        <w:t>состояние, угрожающее жи</w:t>
      </w:r>
      <w:r>
        <w:rPr>
          <w:sz w:val="28"/>
          <w:szCs w:val="28"/>
        </w:rPr>
        <w:t>зни, которое может закончиться летальным исходом</w:t>
      </w:r>
      <w:r w:rsidR="00F23A61" w:rsidRPr="00906C7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п</w:t>
      </w:r>
      <w:r w:rsidR="00F23A61" w:rsidRPr="00906C7B">
        <w:rPr>
          <w:sz w:val="28"/>
          <w:szCs w:val="28"/>
        </w:rPr>
        <w:t xml:space="preserve">редотвращение </w:t>
      </w:r>
      <w:r>
        <w:rPr>
          <w:sz w:val="28"/>
          <w:szCs w:val="28"/>
        </w:rPr>
        <w:t>летального</w:t>
      </w:r>
      <w:r w:rsidR="00F23A61" w:rsidRPr="00906C7B">
        <w:rPr>
          <w:sz w:val="28"/>
          <w:szCs w:val="28"/>
        </w:rPr>
        <w:t xml:space="preserve"> исхода в результате оказания медицинской помощи не изменяет оценку вреда здоровью как опасного для жизни. Опасным для жизни вредом здоровью м</w:t>
      </w:r>
      <w:r>
        <w:rPr>
          <w:sz w:val="28"/>
          <w:szCs w:val="28"/>
        </w:rPr>
        <w:t>ожет быть причинен телесными</w:t>
      </w:r>
      <w:r w:rsidR="00F23A61" w:rsidRPr="00906C7B">
        <w:rPr>
          <w:sz w:val="28"/>
          <w:szCs w:val="28"/>
        </w:rPr>
        <w:t xml:space="preserve"> повреждения</w:t>
      </w:r>
      <w:r>
        <w:rPr>
          <w:sz w:val="28"/>
          <w:szCs w:val="28"/>
        </w:rPr>
        <w:t>ми</w:t>
      </w:r>
      <w:r w:rsidR="00F23A61" w:rsidRPr="00906C7B">
        <w:rPr>
          <w:sz w:val="28"/>
          <w:szCs w:val="28"/>
        </w:rPr>
        <w:t xml:space="preserve">, </w:t>
      </w:r>
      <w:r>
        <w:rPr>
          <w:sz w:val="28"/>
          <w:szCs w:val="28"/>
        </w:rPr>
        <w:t>физическими и психологическими заболеваниями</w:t>
      </w:r>
      <w:r w:rsidR="00F23A61" w:rsidRPr="00906C7B">
        <w:rPr>
          <w:sz w:val="28"/>
          <w:szCs w:val="28"/>
        </w:rPr>
        <w:t xml:space="preserve">. </w:t>
      </w:r>
    </w:p>
    <w:p w:rsidR="000D60A5" w:rsidRDefault="000D60A5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Объективную сторону причинения тяжкого вреда здоровью составляет любое действие или бездействие, отвечающее признакам, установленным в ст. 111 УК РФ, и повлекшее указанные там последствия. Способ действия возможен любой, за исключением тех случаев, когда он имеет квалифицирующее значение (ч. 2 и 3 ст. 111 УК РФ). </w:t>
      </w:r>
    </w:p>
    <w:p w:rsidR="00F23A61" w:rsidRPr="00906C7B" w:rsidRDefault="00F23A61" w:rsidP="00F55C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Потеря речи как признак причинения тяжкого вреда здоровью впервые </w:t>
      </w:r>
      <w:r w:rsidR="00F55CD6">
        <w:rPr>
          <w:sz w:val="28"/>
          <w:szCs w:val="28"/>
        </w:rPr>
        <w:t>выделе в УК РФ 1996 года</w:t>
      </w:r>
      <w:r w:rsidRPr="00906C7B">
        <w:rPr>
          <w:sz w:val="28"/>
          <w:szCs w:val="28"/>
        </w:rPr>
        <w:t xml:space="preserve">. </w:t>
      </w:r>
      <w:r w:rsidR="00F55CD6">
        <w:rPr>
          <w:sz w:val="28"/>
          <w:szCs w:val="28"/>
        </w:rPr>
        <w:t>Потеря речи – это</w:t>
      </w:r>
      <w:r w:rsidRPr="00906C7B">
        <w:rPr>
          <w:sz w:val="28"/>
          <w:szCs w:val="28"/>
        </w:rPr>
        <w:t xml:space="preserve"> </w:t>
      </w:r>
      <w:r w:rsidR="00F55CD6">
        <w:rPr>
          <w:sz w:val="28"/>
          <w:szCs w:val="28"/>
        </w:rPr>
        <w:t>потеря</w:t>
      </w:r>
      <w:r w:rsidRPr="00906C7B">
        <w:rPr>
          <w:sz w:val="28"/>
          <w:szCs w:val="28"/>
        </w:rPr>
        <w:t xml:space="preserve"> способности выражать свои мысли членораздельными звуками, понятными для окружающих</w:t>
      </w:r>
      <w:r w:rsidR="00F55CD6">
        <w:rPr>
          <w:sz w:val="28"/>
          <w:szCs w:val="28"/>
        </w:rPr>
        <w:t xml:space="preserve"> людей</w:t>
      </w:r>
      <w:r w:rsidRPr="00906C7B">
        <w:rPr>
          <w:sz w:val="28"/>
          <w:szCs w:val="28"/>
        </w:rPr>
        <w:t>.</w:t>
      </w:r>
    </w:p>
    <w:p w:rsidR="00F55CD6" w:rsidRPr="00906C7B" w:rsidRDefault="00F23A61" w:rsidP="00F55CD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Потеря слуха </w:t>
      </w:r>
      <w:r w:rsidR="00F55CD6">
        <w:rPr>
          <w:sz w:val="28"/>
          <w:szCs w:val="28"/>
        </w:rPr>
        <w:t xml:space="preserve">– это полная глухота </w:t>
      </w:r>
      <w:r w:rsidRPr="00906C7B">
        <w:rPr>
          <w:sz w:val="28"/>
          <w:szCs w:val="28"/>
        </w:rPr>
        <w:t>ли</w:t>
      </w:r>
      <w:r w:rsidR="00F55CD6">
        <w:rPr>
          <w:sz w:val="28"/>
          <w:szCs w:val="28"/>
        </w:rPr>
        <w:t xml:space="preserve">бо необратимое состояние, при котором </w:t>
      </w:r>
      <w:r w:rsidRPr="00906C7B">
        <w:rPr>
          <w:sz w:val="28"/>
          <w:szCs w:val="28"/>
        </w:rPr>
        <w:t xml:space="preserve">человек не слышит разговорной речи на расстоянии 3 – 5 см от </w:t>
      </w:r>
      <w:r w:rsidR="00F55CD6">
        <w:rPr>
          <w:sz w:val="28"/>
          <w:szCs w:val="28"/>
        </w:rPr>
        <w:t>уха</w:t>
      </w:r>
      <w:r w:rsidRPr="00906C7B">
        <w:rPr>
          <w:sz w:val="28"/>
          <w:szCs w:val="28"/>
        </w:rPr>
        <w:t>.</w:t>
      </w:r>
      <w:r w:rsidR="00F55CD6">
        <w:rPr>
          <w:sz w:val="28"/>
          <w:szCs w:val="28"/>
        </w:rPr>
        <w:t xml:space="preserve"> П</w:t>
      </w:r>
      <w:r w:rsidR="00F55CD6" w:rsidRPr="00F95AB5">
        <w:rPr>
          <w:sz w:val="28"/>
          <w:szCs w:val="28"/>
        </w:rPr>
        <w:t>отеря зрения – это полная стойкая слепота на 2 глаза, либо понижение остроты зрения ниже, чем 0,04 дпт, и понижение зрения до счета пальцев на расстоянии 2 метров.</w:t>
      </w:r>
      <w:r w:rsidR="00F55CD6">
        <w:rPr>
          <w:sz w:val="28"/>
          <w:szCs w:val="28"/>
        </w:rPr>
        <w:t xml:space="preserve"> </w:t>
      </w:r>
      <w:r w:rsidR="00F55CD6" w:rsidRPr="00F55CD6">
        <w:rPr>
          <w:sz w:val="28"/>
          <w:szCs w:val="28"/>
        </w:rPr>
        <w:t xml:space="preserve">При определении тяжести вреда здоровью по признаку потери </w:t>
      </w:r>
      <w:r w:rsidR="00F55CD6">
        <w:rPr>
          <w:sz w:val="28"/>
          <w:szCs w:val="28"/>
        </w:rPr>
        <w:t>слуха или зрения</w:t>
      </w:r>
      <w:r w:rsidR="00F55CD6" w:rsidRPr="00F55CD6">
        <w:rPr>
          <w:sz w:val="28"/>
          <w:szCs w:val="28"/>
        </w:rPr>
        <w:t xml:space="preserve"> не учитывают возможность </w:t>
      </w:r>
      <w:r w:rsidR="00F55CD6">
        <w:rPr>
          <w:sz w:val="28"/>
          <w:szCs w:val="28"/>
        </w:rPr>
        <w:t xml:space="preserve">улучшения </w:t>
      </w:r>
      <w:r w:rsidR="00F55CD6" w:rsidRPr="00F55CD6">
        <w:rPr>
          <w:sz w:val="28"/>
          <w:szCs w:val="28"/>
        </w:rPr>
        <w:t>слуха</w:t>
      </w:r>
      <w:r w:rsidR="00F55CD6">
        <w:rPr>
          <w:sz w:val="28"/>
          <w:szCs w:val="28"/>
        </w:rPr>
        <w:t xml:space="preserve"> или зрения при помощи</w:t>
      </w:r>
      <w:r w:rsidR="00F55CD6" w:rsidRPr="00F55CD6">
        <w:rPr>
          <w:sz w:val="28"/>
          <w:szCs w:val="28"/>
        </w:rPr>
        <w:t xml:space="preserve"> </w:t>
      </w:r>
      <w:r w:rsidR="00F55CD6">
        <w:rPr>
          <w:sz w:val="28"/>
          <w:szCs w:val="28"/>
        </w:rPr>
        <w:t>медицины.</w:t>
      </w:r>
    </w:p>
    <w:p w:rsidR="00F23A61" w:rsidRPr="00906C7B" w:rsidRDefault="00F23A61" w:rsidP="002450F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Потеря органа либо утрата </w:t>
      </w:r>
      <w:r w:rsidR="00F55CD6">
        <w:rPr>
          <w:sz w:val="28"/>
          <w:szCs w:val="28"/>
        </w:rPr>
        <w:t>органом</w:t>
      </w:r>
      <w:r w:rsidRPr="00906C7B">
        <w:rPr>
          <w:sz w:val="28"/>
          <w:szCs w:val="28"/>
        </w:rPr>
        <w:t xml:space="preserve"> функций </w:t>
      </w:r>
      <w:r w:rsidR="00F55CD6">
        <w:rPr>
          <w:sz w:val="28"/>
          <w:szCs w:val="28"/>
        </w:rPr>
        <w:t>– это анатомическая потеря</w:t>
      </w:r>
      <w:r w:rsidRPr="00906C7B">
        <w:rPr>
          <w:sz w:val="28"/>
          <w:szCs w:val="28"/>
        </w:rPr>
        <w:t xml:space="preserve"> </w:t>
      </w:r>
      <w:r w:rsidR="00C0204E">
        <w:rPr>
          <w:sz w:val="28"/>
          <w:szCs w:val="28"/>
        </w:rPr>
        <w:t xml:space="preserve">конечности </w:t>
      </w:r>
      <w:r w:rsidRPr="00906C7B">
        <w:rPr>
          <w:sz w:val="28"/>
          <w:szCs w:val="28"/>
        </w:rPr>
        <w:t>полностью</w:t>
      </w:r>
      <w:r w:rsidR="00C0204E">
        <w:rPr>
          <w:sz w:val="28"/>
          <w:szCs w:val="28"/>
        </w:rPr>
        <w:t xml:space="preserve"> либо</w:t>
      </w:r>
      <w:r w:rsidRPr="00906C7B">
        <w:rPr>
          <w:sz w:val="28"/>
          <w:szCs w:val="28"/>
        </w:rPr>
        <w:t xml:space="preserve"> ампутации не ниже </w:t>
      </w:r>
      <w:r w:rsidR="00F55CD6">
        <w:rPr>
          <w:sz w:val="28"/>
          <w:szCs w:val="28"/>
        </w:rPr>
        <w:t>коленного</w:t>
      </w:r>
      <w:r w:rsidRPr="00906C7B">
        <w:rPr>
          <w:sz w:val="28"/>
          <w:szCs w:val="28"/>
        </w:rPr>
        <w:t xml:space="preserve"> или </w:t>
      </w:r>
      <w:r w:rsidR="00F55CD6">
        <w:rPr>
          <w:sz w:val="28"/>
          <w:szCs w:val="28"/>
        </w:rPr>
        <w:t>локтевого</w:t>
      </w:r>
      <w:r w:rsidRPr="00906C7B">
        <w:rPr>
          <w:sz w:val="28"/>
          <w:szCs w:val="28"/>
        </w:rPr>
        <w:t xml:space="preserve"> сустава. В </w:t>
      </w:r>
      <w:r w:rsidR="002450F6">
        <w:rPr>
          <w:sz w:val="28"/>
          <w:szCs w:val="28"/>
        </w:rPr>
        <w:t>других</w:t>
      </w:r>
      <w:r w:rsidRPr="00906C7B">
        <w:rPr>
          <w:sz w:val="28"/>
          <w:szCs w:val="28"/>
        </w:rPr>
        <w:t xml:space="preserve"> случаях потеря части конечности оценивается в зависимости от степени стойкой утраты трудоспособности. Тяжки</w:t>
      </w:r>
      <w:r w:rsidR="002450F6">
        <w:rPr>
          <w:sz w:val="28"/>
          <w:szCs w:val="28"/>
        </w:rPr>
        <w:t xml:space="preserve">й вред здоровью – </w:t>
      </w:r>
      <w:r w:rsidRPr="00906C7B">
        <w:rPr>
          <w:sz w:val="28"/>
          <w:szCs w:val="28"/>
        </w:rPr>
        <w:t xml:space="preserve">потеря производительной способности, </w:t>
      </w:r>
      <w:r w:rsidR="002450F6">
        <w:rPr>
          <w:sz w:val="28"/>
          <w:szCs w:val="28"/>
        </w:rPr>
        <w:t xml:space="preserve">выраженное </w:t>
      </w:r>
      <w:r w:rsidRPr="00906C7B">
        <w:rPr>
          <w:sz w:val="28"/>
          <w:szCs w:val="28"/>
        </w:rPr>
        <w:t>по</w:t>
      </w:r>
      <w:r w:rsidR="002450F6">
        <w:rPr>
          <w:sz w:val="28"/>
          <w:szCs w:val="28"/>
        </w:rPr>
        <w:t xml:space="preserve">терей способности к </w:t>
      </w:r>
      <w:r w:rsidR="002450F6" w:rsidRPr="00906C7B">
        <w:rPr>
          <w:sz w:val="28"/>
          <w:szCs w:val="28"/>
        </w:rPr>
        <w:t>деторождению</w:t>
      </w:r>
      <w:r w:rsidR="002450F6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t>зачатию</w:t>
      </w:r>
      <w:r w:rsidR="002450F6">
        <w:rPr>
          <w:sz w:val="28"/>
          <w:szCs w:val="28"/>
        </w:rPr>
        <w:t>,</w:t>
      </w:r>
      <w:r w:rsidRPr="00906C7B">
        <w:rPr>
          <w:sz w:val="28"/>
          <w:szCs w:val="28"/>
        </w:rPr>
        <w:t xml:space="preserve"> </w:t>
      </w:r>
      <w:r w:rsidR="002450F6" w:rsidRPr="00906C7B">
        <w:rPr>
          <w:sz w:val="28"/>
          <w:szCs w:val="28"/>
        </w:rPr>
        <w:t xml:space="preserve">оплодотворению </w:t>
      </w:r>
      <w:r w:rsidRPr="00906C7B">
        <w:rPr>
          <w:sz w:val="28"/>
          <w:szCs w:val="28"/>
        </w:rPr>
        <w:t>и</w:t>
      </w:r>
      <w:r w:rsidR="002450F6" w:rsidRPr="002450F6">
        <w:rPr>
          <w:sz w:val="28"/>
          <w:szCs w:val="28"/>
        </w:rPr>
        <w:t xml:space="preserve"> </w:t>
      </w:r>
      <w:r w:rsidR="002450F6">
        <w:rPr>
          <w:sz w:val="28"/>
          <w:szCs w:val="28"/>
        </w:rPr>
        <w:t>совокуплению.</w:t>
      </w:r>
    </w:p>
    <w:p w:rsidR="00F23A61" w:rsidRPr="00906C7B" w:rsidRDefault="00F23A61" w:rsidP="00EA662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lastRenderedPageBreak/>
        <w:t>Неизгладимое обезображ</w:t>
      </w:r>
      <w:r w:rsidR="000C60D9" w:rsidRPr="00906C7B">
        <w:rPr>
          <w:sz w:val="28"/>
          <w:szCs w:val="28"/>
        </w:rPr>
        <w:t>ивание</w:t>
      </w:r>
      <w:r w:rsidRPr="00906C7B">
        <w:rPr>
          <w:sz w:val="28"/>
          <w:szCs w:val="28"/>
        </w:rPr>
        <w:t xml:space="preserve"> лица может быть результатом различных действий </w:t>
      </w:r>
      <w:r w:rsidR="00C007CF">
        <w:rPr>
          <w:sz w:val="28"/>
          <w:szCs w:val="28"/>
        </w:rPr>
        <w:t>преступника</w:t>
      </w:r>
      <w:r w:rsidRPr="00906C7B">
        <w:rPr>
          <w:sz w:val="28"/>
          <w:szCs w:val="28"/>
        </w:rPr>
        <w:t xml:space="preserve">: причинения ранения </w:t>
      </w:r>
      <w:r w:rsidR="00C007CF">
        <w:rPr>
          <w:sz w:val="28"/>
          <w:szCs w:val="28"/>
        </w:rPr>
        <w:t>режущими или колющими</w:t>
      </w:r>
      <w:r w:rsidRPr="00906C7B">
        <w:rPr>
          <w:sz w:val="28"/>
          <w:szCs w:val="28"/>
        </w:rPr>
        <w:t xml:space="preserve"> орудиями, воздействи</w:t>
      </w:r>
      <w:r w:rsidR="00C007CF">
        <w:rPr>
          <w:sz w:val="28"/>
          <w:szCs w:val="28"/>
        </w:rPr>
        <w:t>е открытым огнем</w:t>
      </w:r>
      <w:r w:rsidRPr="00906C7B">
        <w:rPr>
          <w:sz w:val="28"/>
          <w:szCs w:val="28"/>
        </w:rPr>
        <w:t xml:space="preserve">, </w:t>
      </w:r>
      <w:r w:rsidR="00C007CF">
        <w:rPr>
          <w:sz w:val="28"/>
          <w:szCs w:val="28"/>
        </w:rPr>
        <w:t xml:space="preserve">кипятком, </w:t>
      </w:r>
      <w:r w:rsidRPr="00906C7B">
        <w:rPr>
          <w:sz w:val="28"/>
          <w:szCs w:val="28"/>
        </w:rPr>
        <w:t>раскаленны</w:t>
      </w:r>
      <w:r w:rsidR="00C007CF">
        <w:rPr>
          <w:sz w:val="28"/>
          <w:szCs w:val="28"/>
        </w:rPr>
        <w:t>ми</w:t>
      </w:r>
      <w:r w:rsidRPr="00906C7B">
        <w:rPr>
          <w:sz w:val="28"/>
          <w:szCs w:val="28"/>
        </w:rPr>
        <w:t xml:space="preserve"> предмет</w:t>
      </w:r>
      <w:r w:rsidR="00C007CF">
        <w:rPr>
          <w:sz w:val="28"/>
          <w:szCs w:val="28"/>
        </w:rPr>
        <w:t>ами</w:t>
      </w:r>
      <w:r w:rsidRPr="00906C7B">
        <w:rPr>
          <w:sz w:val="28"/>
          <w:szCs w:val="28"/>
        </w:rPr>
        <w:t xml:space="preserve">, </w:t>
      </w:r>
      <w:r w:rsidR="00C007CF">
        <w:rPr>
          <w:sz w:val="28"/>
          <w:szCs w:val="28"/>
        </w:rPr>
        <w:t>агрессивными жидкостями, в частности, кислотой</w:t>
      </w:r>
      <w:r w:rsidRPr="00906C7B">
        <w:rPr>
          <w:sz w:val="28"/>
          <w:szCs w:val="28"/>
        </w:rPr>
        <w:t xml:space="preserve">. </w:t>
      </w:r>
      <w:r w:rsidR="00C007CF">
        <w:rPr>
          <w:sz w:val="28"/>
          <w:szCs w:val="28"/>
        </w:rPr>
        <w:t>Обезображивание лица может</w:t>
      </w:r>
      <w:r w:rsidRPr="00906C7B">
        <w:rPr>
          <w:sz w:val="28"/>
          <w:szCs w:val="28"/>
        </w:rPr>
        <w:t xml:space="preserve"> выражаться в </w:t>
      </w:r>
      <w:r w:rsidR="00C007CF">
        <w:rPr>
          <w:sz w:val="28"/>
          <w:szCs w:val="28"/>
        </w:rPr>
        <w:t>искажении или удалении формы носа</w:t>
      </w:r>
      <w:r w:rsidRPr="00906C7B">
        <w:rPr>
          <w:sz w:val="28"/>
          <w:szCs w:val="28"/>
        </w:rPr>
        <w:t xml:space="preserve">, в образовании глубоких </w:t>
      </w:r>
      <w:r w:rsidR="00C007CF">
        <w:rPr>
          <w:sz w:val="28"/>
          <w:szCs w:val="28"/>
        </w:rPr>
        <w:t>рубцов и шрамов</w:t>
      </w:r>
      <w:r w:rsidR="00C15AF6">
        <w:rPr>
          <w:sz w:val="28"/>
          <w:szCs w:val="28"/>
        </w:rPr>
        <w:t>,</w:t>
      </w:r>
      <w:r w:rsidR="00C15AF6" w:rsidRPr="00C15AF6">
        <w:rPr>
          <w:sz w:val="28"/>
          <w:szCs w:val="28"/>
        </w:rPr>
        <w:t xml:space="preserve"> </w:t>
      </w:r>
      <w:r w:rsidR="00C15AF6" w:rsidRPr="00906C7B">
        <w:rPr>
          <w:sz w:val="28"/>
          <w:szCs w:val="28"/>
        </w:rPr>
        <w:t>отсечении ушей</w:t>
      </w:r>
      <w:r w:rsidR="00C007CF">
        <w:rPr>
          <w:sz w:val="28"/>
          <w:szCs w:val="28"/>
        </w:rPr>
        <w:t>.</w:t>
      </w:r>
      <w:r w:rsidRPr="00906C7B">
        <w:rPr>
          <w:sz w:val="28"/>
          <w:szCs w:val="28"/>
        </w:rPr>
        <w:t xml:space="preserve"> </w:t>
      </w:r>
      <w:r w:rsidR="00C007CF">
        <w:rPr>
          <w:sz w:val="28"/>
          <w:szCs w:val="28"/>
        </w:rPr>
        <w:t>О</w:t>
      </w:r>
      <w:r w:rsidRPr="00906C7B">
        <w:rPr>
          <w:sz w:val="28"/>
          <w:szCs w:val="28"/>
        </w:rPr>
        <w:t>безобра</w:t>
      </w:r>
      <w:r w:rsidR="000C60D9" w:rsidRPr="00906C7B">
        <w:rPr>
          <w:sz w:val="28"/>
          <w:szCs w:val="28"/>
        </w:rPr>
        <w:t>живание</w:t>
      </w:r>
      <w:r w:rsidRPr="00906C7B">
        <w:rPr>
          <w:sz w:val="28"/>
          <w:szCs w:val="28"/>
        </w:rPr>
        <w:t xml:space="preserve"> лица </w:t>
      </w:r>
      <w:r w:rsidR="00C007CF">
        <w:rPr>
          <w:sz w:val="28"/>
          <w:szCs w:val="28"/>
        </w:rPr>
        <w:t>– это</w:t>
      </w:r>
      <w:r w:rsidRPr="00906C7B">
        <w:rPr>
          <w:sz w:val="28"/>
          <w:szCs w:val="28"/>
        </w:rPr>
        <w:t xml:space="preserve"> самостоятельный признак причинения тяжкого вреда здоровью</w:t>
      </w:r>
      <w:r w:rsidR="00C007CF" w:rsidRPr="00C007CF">
        <w:rPr>
          <w:sz w:val="28"/>
          <w:szCs w:val="28"/>
        </w:rPr>
        <w:t xml:space="preserve"> </w:t>
      </w:r>
      <w:r w:rsidR="00C007CF">
        <w:rPr>
          <w:sz w:val="28"/>
          <w:szCs w:val="28"/>
        </w:rPr>
        <w:t>вне зависимости</w:t>
      </w:r>
      <w:r w:rsidR="00C007CF" w:rsidRPr="00906C7B">
        <w:rPr>
          <w:sz w:val="28"/>
          <w:szCs w:val="28"/>
        </w:rPr>
        <w:t xml:space="preserve"> от важности для жизни</w:t>
      </w:r>
      <w:r w:rsidR="00C007CF">
        <w:rPr>
          <w:sz w:val="28"/>
          <w:szCs w:val="28"/>
        </w:rPr>
        <w:t xml:space="preserve"> и</w:t>
      </w:r>
      <w:r w:rsidR="00C007CF" w:rsidRPr="00906C7B">
        <w:rPr>
          <w:sz w:val="28"/>
          <w:szCs w:val="28"/>
        </w:rPr>
        <w:t xml:space="preserve"> здоровья</w:t>
      </w:r>
      <w:r w:rsidR="00C007CF">
        <w:rPr>
          <w:sz w:val="28"/>
          <w:szCs w:val="28"/>
        </w:rPr>
        <w:t xml:space="preserve">, </w:t>
      </w:r>
      <w:r w:rsidRPr="00906C7B">
        <w:rPr>
          <w:sz w:val="28"/>
          <w:szCs w:val="28"/>
        </w:rPr>
        <w:t xml:space="preserve">которое придает внешности </w:t>
      </w:r>
      <w:r w:rsidR="00C007CF">
        <w:rPr>
          <w:sz w:val="28"/>
          <w:szCs w:val="28"/>
        </w:rPr>
        <w:t>жертвы</w:t>
      </w:r>
      <w:r w:rsidRPr="00906C7B">
        <w:rPr>
          <w:sz w:val="28"/>
          <w:szCs w:val="28"/>
        </w:rPr>
        <w:t xml:space="preserve"> </w:t>
      </w:r>
      <w:r w:rsidR="00C007CF">
        <w:rPr>
          <w:sz w:val="28"/>
          <w:szCs w:val="28"/>
        </w:rPr>
        <w:t>очень</w:t>
      </w:r>
      <w:r w:rsidRPr="00906C7B">
        <w:rPr>
          <w:sz w:val="28"/>
          <w:szCs w:val="28"/>
        </w:rPr>
        <w:t xml:space="preserve"> неприятный, </w:t>
      </w:r>
      <w:r w:rsidR="007D02D8">
        <w:rPr>
          <w:sz w:val="28"/>
          <w:szCs w:val="28"/>
        </w:rPr>
        <w:t xml:space="preserve">устрашающий или </w:t>
      </w:r>
      <w:r w:rsidRPr="00906C7B">
        <w:rPr>
          <w:sz w:val="28"/>
          <w:szCs w:val="28"/>
        </w:rPr>
        <w:t xml:space="preserve">отталкивающий </w:t>
      </w:r>
      <w:r w:rsidR="007D02D8">
        <w:rPr>
          <w:sz w:val="28"/>
          <w:szCs w:val="28"/>
        </w:rPr>
        <w:t>внешний</w:t>
      </w:r>
      <w:r w:rsidRPr="00906C7B">
        <w:rPr>
          <w:sz w:val="28"/>
          <w:szCs w:val="28"/>
        </w:rPr>
        <w:t xml:space="preserve"> вид. </w:t>
      </w:r>
      <w:r w:rsidR="007D02D8">
        <w:rPr>
          <w:sz w:val="28"/>
          <w:szCs w:val="28"/>
        </w:rPr>
        <w:t>Этот признак оценивают</w:t>
      </w:r>
      <w:r w:rsidRPr="00906C7B">
        <w:rPr>
          <w:sz w:val="28"/>
          <w:szCs w:val="28"/>
        </w:rPr>
        <w:t xml:space="preserve"> орган</w:t>
      </w:r>
      <w:r w:rsidR="007D02D8">
        <w:rPr>
          <w:sz w:val="28"/>
          <w:szCs w:val="28"/>
        </w:rPr>
        <w:t xml:space="preserve">ы правосудия самостоятельно, без привлечения </w:t>
      </w:r>
      <w:r w:rsidRPr="00906C7B">
        <w:rPr>
          <w:sz w:val="28"/>
          <w:szCs w:val="28"/>
        </w:rPr>
        <w:t xml:space="preserve">судебно-медицинского эксперта, руководствуясь эстетическим критерием. Однако вопрос </w:t>
      </w:r>
      <w:r w:rsidR="00EA662B">
        <w:rPr>
          <w:sz w:val="28"/>
          <w:szCs w:val="28"/>
        </w:rPr>
        <w:t>о возможности восстановления  внешнего вида</w:t>
      </w:r>
      <w:r w:rsidRPr="00906C7B">
        <w:rPr>
          <w:sz w:val="28"/>
          <w:szCs w:val="28"/>
        </w:rPr>
        <w:t xml:space="preserve"> решается </w:t>
      </w:r>
      <w:r w:rsidR="00EA662B">
        <w:rPr>
          <w:sz w:val="28"/>
          <w:szCs w:val="28"/>
        </w:rPr>
        <w:t>заключением</w:t>
      </w:r>
      <w:r w:rsidRPr="00906C7B">
        <w:rPr>
          <w:sz w:val="28"/>
          <w:szCs w:val="28"/>
        </w:rPr>
        <w:t xml:space="preserve"> судебно-медицинской экспертизы. </w:t>
      </w:r>
      <w:r w:rsidR="00EA662B">
        <w:rPr>
          <w:sz w:val="28"/>
          <w:szCs w:val="28"/>
        </w:rPr>
        <w:t>И</w:t>
      </w:r>
      <w:r w:rsidRPr="00906C7B">
        <w:rPr>
          <w:sz w:val="28"/>
          <w:szCs w:val="28"/>
        </w:rPr>
        <w:t xml:space="preserve">згладимость повреждения </w:t>
      </w:r>
      <w:r w:rsidR="00EA662B">
        <w:rPr>
          <w:sz w:val="28"/>
          <w:szCs w:val="28"/>
        </w:rPr>
        <w:t xml:space="preserve">– это </w:t>
      </w:r>
      <w:r w:rsidRPr="00906C7B">
        <w:rPr>
          <w:sz w:val="28"/>
          <w:szCs w:val="28"/>
        </w:rPr>
        <w:t>значительное уменьшение выраженности патологических изменений (</w:t>
      </w:r>
      <w:r w:rsidR="00EA662B" w:rsidRPr="00906C7B">
        <w:rPr>
          <w:sz w:val="28"/>
          <w:szCs w:val="28"/>
        </w:rPr>
        <w:t xml:space="preserve">деформаций, </w:t>
      </w:r>
      <w:r w:rsidRPr="00906C7B">
        <w:rPr>
          <w:sz w:val="28"/>
          <w:szCs w:val="28"/>
        </w:rPr>
        <w:t>нарушения мимики</w:t>
      </w:r>
      <w:r w:rsidR="00EA662B">
        <w:rPr>
          <w:sz w:val="28"/>
          <w:szCs w:val="28"/>
        </w:rPr>
        <w:t>,</w:t>
      </w:r>
      <w:r w:rsidRPr="00906C7B">
        <w:rPr>
          <w:sz w:val="28"/>
          <w:szCs w:val="28"/>
        </w:rPr>
        <w:t xml:space="preserve"> </w:t>
      </w:r>
      <w:r w:rsidR="00EA662B" w:rsidRPr="00906C7B">
        <w:rPr>
          <w:sz w:val="28"/>
          <w:szCs w:val="28"/>
        </w:rPr>
        <w:t>рубца</w:t>
      </w:r>
      <w:r w:rsidR="00C669C8">
        <w:rPr>
          <w:sz w:val="28"/>
          <w:szCs w:val="28"/>
        </w:rPr>
        <w:t>) со временем</w:t>
      </w:r>
      <w:r w:rsidRPr="00906C7B">
        <w:rPr>
          <w:sz w:val="28"/>
          <w:szCs w:val="28"/>
        </w:rPr>
        <w:t xml:space="preserve"> или под влиянием нехирургических средств. Если же для устранения повреждения требуется </w:t>
      </w:r>
      <w:r w:rsidR="00C669C8">
        <w:rPr>
          <w:sz w:val="28"/>
          <w:szCs w:val="28"/>
        </w:rPr>
        <w:t xml:space="preserve">пластическая или косметическая операция либо устранение невозможно, </w:t>
      </w:r>
      <w:r w:rsidRPr="00906C7B">
        <w:rPr>
          <w:sz w:val="28"/>
          <w:szCs w:val="28"/>
        </w:rPr>
        <w:t>то повреждения лица считаются неизгладимыми.</w:t>
      </w:r>
    </w:p>
    <w:p w:rsidR="00F23A61" w:rsidRPr="00906C7B" w:rsidRDefault="00F23A61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Прерывание беременности, </w:t>
      </w:r>
      <w:r w:rsidR="00C669C8">
        <w:rPr>
          <w:sz w:val="28"/>
          <w:szCs w:val="28"/>
        </w:rPr>
        <w:t xml:space="preserve">вне зависимости от ее срока является негативным </w:t>
      </w:r>
      <w:r w:rsidRPr="00906C7B">
        <w:rPr>
          <w:sz w:val="28"/>
          <w:szCs w:val="28"/>
        </w:rPr>
        <w:t>последствие</w:t>
      </w:r>
      <w:r w:rsidR="00C669C8">
        <w:rPr>
          <w:sz w:val="28"/>
          <w:szCs w:val="28"/>
        </w:rPr>
        <w:t>м</w:t>
      </w:r>
      <w:r w:rsidRPr="00906C7B">
        <w:rPr>
          <w:sz w:val="28"/>
          <w:szCs w:val="28"/>
        </w:rPr>
        <w:t xml:space="preserve"> умышленных действий, направленных на пр</w:t>
      </w:r>
      <w:r w:rsidR="00C669C8">
        <w:rPr>
          <w:sz w:val="28"/>
          <w:szCs w:val="28"/>
        </w:rPr>
        <w:t xml:space="preserve">ичинение тяжкого вреда здоровью. </w:t>
      </w:r>
      <w:r w:rsidRPr="00906C7B">
        <w:rPr>
          <w:sz w:val="28"/>
          <w:szCs w:val="28"/>
        </w:rPr>
        <w:t xml:space="preserve">Для квалификации </w:t>
      </w:r>
      <w:r w:rsidR="00C669C8">
        <w:rPr>
          <w:sz w:val="28"/>
          <w:szCs w:val="28"/>
        </w:rPr>
        <w:t>преступления, предусмотренного</w:t>
      </w:r>
      <w:r w:rsidRPr="00906C7B">
        <w:rPr>
          <w:sz w:val="28"/>
          <w:szCs w:val="28"/>
        </w:rPr>
        <w:t xml:space="preserve"> ст. 111 УК РФ необходимо установ</w:t>
      </w:r>
      <w:r w:rsidR="00C669C8">
        <w:rPr>
          <w:sz w:val="28"/>
          <w:szCs w:val="28"/>
        </w:rPr>
        <w:t>ить прямую причинную связь</w:t>
      </w:r>
      <w:r w:rsidRPr="00906C7B">
        <w:rPr>
          <w:sz w:val="28"/>
          <w:szCs w:val="28"/>
        </w:rPr>
        <w:t xml:space="preserve"> между </w:t>
      </w:r>
      <w:r w:rsidR="00C669C8">
        <w:rPr>
          <w:sz w:val="28"/>
          <w:szCs w:val="28"/>
        </w:rPr>
        <w:t xml:space="preserve">прерыванием беременности и </w:t>
      </w:r>
      <w:r w:rsidRPr="00906C7B">
        <w:rPr>
          <w:sz w:val="28"/>
          <w:szCs w:val="28"/>
        </w:rPr>
        <w:t>травмами</w:t>
      </w:r>
      <w:r w:rsidR="00C669C8">
        <w:rPr>
          <w:sz w:val="28"/>
          <w:szCs w:val="28"/>
        </w:rPr>
        <w:t>. Установление причинно-следственной связи важно, потому прерывание беременности</w:t>
      </w:r>
      <w:r w:rsidRPr="00906C7B">
        <w:rPr>
          <w:sz w:val="28"/>
          <w:szCs w:val="28"/>
        </w:rPr>
        <w:t xml:space="preserve"> может быть связано с индивидуальными особенностям</w:t>
      </w:r>
      <w:r w:rsidR="00814CD0">
        <w:rPr>
          <w:sz w:val="28"/>
          <w:szCs w:val="28"/>
        </w:rPr>
        <w:t>и организма беременной женщины</w:t>
      </w:r>
      <w:r w:rsidRPr="00906C7B">
        <w:rPr>
          <w:sz w:val="28"/>
          <w:szCs w:val="28"/>
        </w:rPr>
        <w:t>. Поэтому</w:t>
      </w:r>
      <w:r w:rsidR="00814CD0">
        <w:rPr>
          <w:sz w:val="28"/>
          <w:szCs w:val="28"/>
        </w:rPr>
        <w:t xml:space="preserve"> экспертизу проводит судебно-медицинский эксперт совместно с</w:t>
      </w:r>
      <w:r w:rsidRPr="00906C7B">
        <w:rPr>
          <w:sz w:val="28"/>
          <w:szCs w:val="28"/>
        </w:rPr>
        <w:t xml:space="preserve"> акушер</w:t>
      </w:r>
      <w:r w:rsidR="00814CD0">
        <w:rPr>
          <w:sz w:val="28"/>
          <w:szCs w:val="28"/>
        </w:rPr>
        <w:t>ом</w:t>
      </w:r>
      <w:r w:rsidRPr="00906C7B">
        <w:rPr>
          <w:sz w:val="28"/>
          <w:szCs w:val="28"/>
        </w:rPr>
        <w:t>-гинеколог</w:t>
      </w:r>
      <w:r w:rsidR="00814CD0">
        <w:rPr>
          <w:sz w:val="28"/>
          <w:szCs w:val="28"/>
        </w:rPr>
        <w:t>ом</w:t>
      </w:r>
      <w:r w:rsidRPr="00906C7B">
        <w:rPr>
          <w:sz w:val="28"/>
          <w:szCs w:val="28"/>
        </w:rPr>
        <w:t>.</w:t>
      </w:r>
    </w:p>
    <w:p w:rsidR="00F23A61" w:rsidRPr="00906C7B" w:rsidRDefault="00F23A61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Психическое расстройство </w:t>
      </w:r>
      <w:r w:rsidR="00814CD0">
        <w:rPr>
          <w:sz w:val="28"/>
          <w:szCs w:val="28"/>
        </w:rPr>
        <w:t>может быть</w:t>
      </w:r>
      <w:r w:rsidRPr="00906C7B">
        <w:rPr>
          <w:sz w:val="28"/>
          <w:szCs w:val="28"/>
        </w:rPr>
        <w:t xml:space="preserve"> «хроническое психическое расстройство», так и «временное психическое расстройство»</w:t>
      </w:r>
      <w:r w:rsidR="00814CD0">
        <w:rPr>
          <w:sz w:val="28"/>
          <w:szCs w:val="28"/>
        </w:rPr>
        <w:t>хроническим или временным.</w:t>
      </w:r>
      <w:r w:rsidRPr="00906C7B">
        <w:rPr>
          <w:sz w:val="28"/>
          <w:szCs w:val="28"/>
        </w:rPr>
        <w:t xml:space="preserve"> </w:t>
      </w:r>
      <w:r w:rsidR="00772D6F">
        <w:rPr>
          <w:sz w:val="28"/>
          <w:szCs w:val="28"/>
        </w:rPr>
        <w:t xml:space="preserve">Причинная связь </w:t>
      </w:r>
      <w:r w:rsidRPr="00906C7B">
        <w:rPr>
          <w:sz w:val="28"/>
          <w:szCs w:val="28"/>
        </w:rPr>
        <w:t xml:space="preserve">психического расстройства и с </w:t>
      </w:r>
      <w:r w:rsidR="00772D6F">
        <w:rPr>
          <w:sz w:val="28"/>
          <w:szCs w:val="28"/>
        </w:rPr>
        <w:t>травмой, полученной в результате преступления,</w:t>
      </w:r>
      <w:r w:rsidRPr="00906C7B">
        <w:rPr>
          <w:sz w:val="28"/>
          <w:szCs w:val="28"/>
        </w:rPr>
        <w:t xml:space="preserve"> устанавливаются судебно-психиатрической экспертизой</w:t>
      </w:r>
      <w:r w:rsidR="00814CD0">
        <w:rPr>
          <w:sz w:val="28"/>
          <w:szCs w:val="28"/>
        </w:rPr>
        <w:t>, а</w:t>
      </w:r>
      <w:r w:rsidRPr="00906C7B">
        <w:rPr>
          <w:sz w:val="28"/>
          <w:szCs w:val="28"/>
        </w:rPr>
        <w:t xml:space="preserve"> </w:t>
      </w:r>
      <w:r w:rsidR="00814CD0">
        <w:rPr>
          <w:sz w:val="28"/>
          <w:szCs w:val="28"/>
        </w:rPr>
        <w:lastRenderedPageBreak/>
        <w:t>о</w:t>
      </w:r>
      <w:r w:rsidRPr="00906C7B">
        <w:rPr>
          <w:sz w:val="28"/>
          <w:szCs w:val="28"/>
        </w:rPr>
        <w:t>ценк</w:t>
      </w:r>
      <w:r w:rsidR="00772D6F">
        <w:rPr>
          <w:sz w:val="28"/>
          <w:szCs w:val="28"/>
        </w:rPr>
        <w:t>у</w:t>
      </w:r>
      <w:r w:rsidRPr="00906C7B">
        <w:rPr>
          <w:sz w:val="28"/>
          <w:szCs w:val="28"/>
        </w:rPr>
        <w:t xml:space="preserve"> степени тяжести вреда</w:t>
      </w:r>
      <w:r w:rsidR="00814CD0">
        <w:rPr>
          <w:sz w:val="28"/>
          <w:szCs w:val="28"/>
        </w:rPr>
        <w:t xml:space="preserve"> психическому состоянию</w:t>
      </w:r>
      <w:r w:rsidRPr="00906C7B">
        <w:rPr>
          <w:sz w:val="28"/>
          <w:szCs w:val="28"/>
        </w:rPr>
        <w:t>, причиненного здоровью</w:t>
      </w:r>
      <w:r w:rsidR="00772D6F">
        <w:rPr>
          <w:sz w:val="28"/>
          <w:szCs w:val="28"/>
        </w:rPr>
        <w:t xml:space="preserve"> осуществляет судебно-медицинский эксперт.</w:t>
      </w:r>
    </w:p>
    <w:p w:rsidR="00F23A61" w:rsidRPr="00906C7B" w:rsidRDefault="00F23A61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Заболевание </w:t>
      </w:r>
      <w:r w:rsidR="00772D6F">
        <w:rPr>
          <w:sz w:val="28"/>
          <w:szCs w:val="28"/>
        </w:rPr>
        <w:t>токсикоманией или наркоманией</w:t>
      </w:r>
      <w:r w:rsidR="00814CD0">
        <w:rPr>
          <w:sz w:val="28"/>
          <w:szCs w:val="28"/>
        </w:rPr>
        <w:t>, а также значительная стойкая утрата более чем на 1</w:t>
      </w:r>
      <w:r w:rsidR="00814CD0" w:rsidRPr="00814CD0">
        <w:rPr>
          <w:sz w:val="28"/>
          <w:szCs w:val="28"/>
        </w:rPr>
        <w:t>/3</w:t>
      </w:r>
      <w:r w:rsidR="00772D6F">
        <w:rPr>
          <w:sz w:val="28"/>
          <w:szCs w:val="28"/>
        </w:rPr>
        <w:t xml:space="preserve"> впервые предусмотрен в УК РФ 1996 года.</w:t>
      </w:r>
    </w:p>
    <w:p w:rsidR="00F23A61" w:rsidRPr="00906C7B" w:rsidRDefault="00F23A61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Значительная стойкая утрата трудоспособности не менее чем на </w:t>
      </w:r>
      <w:r w:rsidR="00772D6F">
        <w:rPr>
          <w:sz w:val="28"/>
          <w:szCs w:val="28"/>
        </w:rPr>
        <w:t>1</w:t>
      </w:r>
      <w:r w:rsidR="00772D6F" w:rsidRPr="00772D6F">
        <w:rPr>
          <w:sz w:val="28"/>
          <w:szCs w:val="28"/>
        </w:rPr>
        <w:t>/3</w:t>
      </w:r>
      <w:r w:rsidRPr="00906C7B">
        <w:rPr>
          <w:sz w:val="28"/>
          <w:szCs w:val="28"/>
        </w:rPr>
        <w:t xml:space="preserve"> </w:t>
      </w:r>
      <w:r w:rsidR="00772D6F">
        <w:rPr>
          <w:sz w:val="28"/>
          <w:szCs w:val="28"/>
        </w:rPr>
        <w:t>либо</w:t>
      </w:r>
      <w:r w:rsidRPr="00906C7B">
        <w:rPr>
          <w:sz w:val="28"/>
          <w:szCs w:val="28"/>
        </w:rPr>
        <w:t xml:space="preserve"> полная утрата профессиональной трудоспособности</w:t>
      </w:r>
      <w:r w:rsidR="00772D6F">
        <w:rPr>
          <w:sz w:val="28"/>
          <w:szCs w:val="28"/>
        </w:rPr>
        <w:t xml:space="preserve"> являются </w:t>
      </w:r>
      <w:r w:rsidR="00814CD0">
        <w:rPr>
          <w:sz w:val="28"/>
          <w:szCs w:val="28"/>
        </w:rPr>
        <w:t xml:space="preserve">очень </w:t>
      </w:r>
      <w:r w:rsidR="00772D6F">
        <w:rPr>
          <w:sz w:val="28"/>
          <w:szCs w:val="28"/>
        </w:rPr>
        <w:t>сложными категориями</w:t>
      </w:r>
      <w:r w:rsidRPr="00906C7B">
        <w:rPr>
          <w:sz w:val="28"/>
          <w:szCs w:val="28"/>
        </w:rPr>
        <w:t xml:space="preserve">. </w:t>
      </w:r>
      <w:r w:rsidR="00814CD0">
        <w:rPr>
          <w:sz w:val="28"/>
          <w:szCs w:val="28"/>
        </w:rPr>
        <w:t>В уголовном праве России существуют понятия</w:t>
      </w:r>
      <w:r w:rsidR="00772D6F">
        <w:rPr>
          <w:sz w:val="28"/>
          <w:szCs w:val="28"/>
        </w:rPr>
        <w:t xml:space="preserve">  профессиональн</w:t>
      </w:r>
      <w:r w:rsidR="00814CD0">
        <w:rPr>
          <w:sz w:val="28"/>
          <w:szCs w:val="28"/>
        </w:rPr>
        <w:t>ой</w:t>
      </w:r>
      <w:r w:rsidR="00772D6F">
        <w:rPr>
          <w:sz w:val="28"/>
          <w:szCs w:val="28"/>
        </w:rPr>
        <w:t xml:space="preserve"> и общ</w:t>
      </w:r>
      <w:r w:rsidR="00814CD0">
        <w:rPr>
          <w:sz w:val="28"/>
          <w:szCs w:val="28"/>
        </w:rPr>
        <w:t>ей</w:t>
      </w:r>
      <w:r w:rsidRPr="00906C7B">
        <w:rPr>
          <w:sz w:val="28"/>
          <w:szCs w:val="28"/>
        </w:rPr>
        <w:t xml:space="preserve"> трудоспособност</w:t>
      </w:r>
      <w:r w:rsidR="00814CD0">
        <w:rPr>
          <w:sz w:val="28"/>
          <w:szCs w:val="28"/>
        </w:rPr>
        <w:t>и</w:t>
      </w:r>
      <w:r w:rsidRPr="00906C7B">
        <w:rPr>
          <w:sz w:val="28"/>
          <w:szCs w:val="28"/>
        </w:rPr>
        <w:t xml:space="preserve">. </w:t>
      </w:r>
      <w:r w:rsidR="00772D6F">
        <w:rPr>
          <w:sz w:val="28"/>
          <w:szCs w:val="28"/>
        </w:rPr>
        <w:t xml:space="preserve">Предыдущие законы учитывали </w:t>
      </w:r>
      <w:r w:rsidRPr="00906C7B">
        <w:rPr>
          <w:sz w:val="28"/>
          <w:szCs w:val="28"/>
        </w:rPr>
        <w:t xml:space="preserve"> только утрата общей трудоспособности</w:t>
      </w:r>
      <w:r w:rsidR="00772D6F">
        <w:rPr>
          <w:sz w:val="28"/>
          <w:szCs w:val="28"/>
        </w:rPr>
        <w:t xml:space="preserve">, но на практике были случаи, </w:t>
      </w:r>
      <w:r w:rsidRPr="00906C7B">
        <w:rPr>
          <w:sz w:val="28"/>
          <w:szCs w:val="28"/>
        </w:rPr>
        <w:t xml:space="preserve">когда </w:t>
      </w:r>
      <w:r w:rsidR="00772D6F">
        <w:rPr>
          <w:sz w:val="28"/>
          <w:szCs w:val="28"/>
        </w:rPr>
        <w:t>преступник</w:t>
      </w:r>
      <w:r w:rsidRPr="00906C7B">
        <w:rPr>
          <w:sz w:val="28"/>
          <w:szCs w:val="28"/>
        </w:rPr>
        <w:t xml:space="preserve"> причинял </w:t>
      </w:r>
      <w:r w:rsidR="00772D6F">
        <w:rPr>
          <w:sz w:val="28"/>
          <w:szCs w:val="28"/>
        </w:rPr>
        <w:t>телесное</w:t>
      </w:r>
      <w:r w:rsidRPr="00906C7B">
        <w:rPr>
          <w:sz w:val="28"/>
          <w:szCs w:val="28"/>
        </w:rPr>
        <w:t xml:space="preserve"> повреждение, которое заведомо полностью лишало его пр</w:t>
      </w:r>
      <w:r w:rsidR="00772D6F">
        <w:rPr>
          <w:sz w:val="28"/>
          <w:szCs w:val="28"/>
        </w:rPr>
        <w:t>офессиональной трудоспособности, причем совершал это деяние умышленно. Х</w:t>
      </w:r>
      <w:r w:rsidRPr="00906C7B">
        <w:rPr>
          <w:sz w:val="28"/>
          <w:szCs w:val="28"/>
        </w:rPr>
        <w:t>отя общая трудоспособность сохранялась или утрачивалась незначительно</w:t>
      </w:r>
      <w:r w:rsidR="00772D6F">
        <w:rPr>
          <w:sz w:val="28"/>
          <w:szCs w:val="28"/>
        </w:rPr>
        <w:t>, то профессиональная трудоспособность утрачивалась полностью. Примером может служить</w:t>
      </w:r>
      <w:r w:rsidRPr="00906C7B">
        <w:rPr>
          <w:sz w:val="28"/>
          <w:szCs w:val="28"/>
        </w:rPr>
        <w:t xml:space="preserve"> </w:t>
      </w:r>
      <w:r w:rsidR="00772D6F">
        <w:rPr>
          <w:sz w:val="28"/>
          <w:szCs w:val="28"/>
        </w:rPr>
        <w:t>перелом пальцев музыканта, художника. В новой редакции уголовного закона учитывается</w:t>
      </w:r>
      <w:r w:rsidRPr="00906C7B">
        <w:rPr>
          <w:sz w:val="28"/>
          <w:szCs w:val="28"/>
        </w:rPr>
        <w:t xml:space="preserve"> повышенн</w:t>
      </w:r>
      <w:r w:rsidR="00772D6F">
        <w:rPr>
          <w:sz w:val="28"/>
          <w:szCs w:val="28"/>
        </w:rPr>
        <w:t>ая</w:t>
      </w:r>
      <w:r w:rsidRPr="00906C7B">
        <w:rPr>
          <w:sz w:val="28"/>
          <w:szCs w:val="28"/>
        </w:rPr>
        <w:t xml:space="preserve"> опасность </w:t>
      </w:r>
      <w:r w:rsidR="00772D6F">
        <w:rPr>
          <w:sz w:val="28"/>
          <w:szCs w:val="28"/>
        </w:rPr>
        <w:t>умышленного причинения тяжкого вреда здоровью</w:t>
      </w:r>
      <w:r w:rsidRPr="00906C7B">
        <w:rPr>
          <w:sz w:val="28"/>
          <w:szCs w:val="28"/>
        </w:rPr>
        <w:t xml:space="preserve"> </w:t>
      </w:r>
      <w:r w:rsidR="00772D6F">
        <w:rPr>
          <w:sz w:val="28"/>
          <w:szCs w:val="28"/>
        </w:rPr>
        <w:t>ввиду наличия</w:t>
      </w:r>
      <w:r w:rsidRPr="00906C7B">
        <w:rPr>
          <w:sz w:val="28"/>
          <w:szCs w:val="28"/>
        </w:rPr>
        <w:t xml:space="preserve"> дополнительного объекта п</w:t>
      </w:r>
      <w:r w:rsidR="00772D6F">
        <w:rPr>
          <w:sz w:val="28"/>
          <w:szCs w:val="28"/>
        </w:rPr>
        <w:t xml:space="preserve">реступления. Кроме здоровья, преступление посягает на </w:t>
      </w:r>
      <w:r w:rsidRPr="00906C7B">
        <w:rPr>
          <w:sz w:val="28"/>
          <w:szCs w:val="28"/>
        </w:rPr>
        <w:t xml:space="preserve"> </w:t>
      </w:r>
      <w:r w:rsidR="00772D6F">
        <w:rPr>
          <w:sz w:val="28"/>
          <w:szCs w:val="28"/>
        </w:rPr>
        <w:t>трудовую, профессиональную деятельность.</w:t>
      </w:r>
    </w:p>
    <w:p w:rsidR="00F23A61" w:rsidRPr="00906C7B" w:rsidRDefault="00772D6F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экспертиза устанавливает р</w:t>
      </w:r>
      <w:r w:rsidR="00F23A61" w:rsidRPr="00906C7B">
        <w:rPr>
          <w:sz w:val="28"/>
          <w:szCs w:val="28"/>
        </w:rPr>
        <w:t>азмер стойкой утраты трудоспособности</w:t>
      </w:r>
      <w:r>
        <w:rPr>
          <w:sz w:val="28"/>
          <w:szCs w:val="28"/>
        </w:rPr>
        <w:t>.</w:t>
      </w:r>
      <w:r w:rsidR="00F23A61" w:rsidRPr="00906C7B">
        <w:rPr>
          <w:sz w:val="28"/>
          <w:szCs w:val="28"/>
        </w:rPr>
        <w:t xml:space="preserve"> Если размер стойкой утраты общей трудоспособности </w:t>
      </w:r>
      <w:r>
        <w:rPr>
          <w:sz w:val="28"/>
          <w:szCs w:val="28"/>
        </w:rPr>
        <w:t xml:space="preserve">не выше 30%, то есть менее 1/3, </w:t>
      </w:r>
      <w:r w:rsidR="00F23A61" w:rsidRPr="00906C7B">
        <w:rPr>
          <w:sz w:val="28"/>
          <w:szCs w:val="28"/>
        </w:rPr>
        <w:t xml:space="preserve">то </w:t>
      </w:r>
      <w:r>
        <w:rPr>
          <w:sz w:val="28"/>
          <w:szCs w:val="28"/>
        </w:rPr>
        <w:t>преступление</w:t>
      </w:r>
      <w:r w:rsidR="00F23A61" w:rsidRPr="00906C7B">
        <w:rPr>
          <w:sz w:val="28"/>
          <w:szCs w:val="28"/>
        </w:rPr>
        <w:t xml:space="preserve"> квали</w:t>
      </w:r>
      <w:r>
        <w:rPr>
          <w:sz w:val="28"/>
          <w:szCs w:val="28"/>
        </w:rPr>
        <w:t xml:space="preserve">фицируется по признакам ст. 112, </w:t>
      </w:r>
      <w:r w:rsidR="00F23A61" w:rsidRPr="00906C7B">
        <w:rPr>
          <w:sz w:val="28"/>
          <w:szCs w:val="28"/>
        </w:rPr>
        <w:t xml:space="preserve">115 УК РФ. Значительной стойкой утратой общей трудоспособности не менее чем на </w:t>
      </w:r>
      <w:r>
        <w:rPr>
          <w:sz w:val="28"/>
          <w:szCs w:val="28"/>
        </w:rPr>
        <w:t>1/3</w:t>
      </w:r>
      <w:r w:rsidR="00F23A61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признается утратой</w:t>
      </w:r>
      <w:r w:rsidR="00F23A61" w:rsidRPr="00906C7B">
        <w:rPr>
          <w:sz w:val="28"/>
          <w:szCs w:val="28"/>
        </w:rPr>
        <w:t xml:space="preserve"> трудоспособности на 35% и более.</w:t>
      </w:r>
    </w:p>
    <w:p w:rsidR="00F23A61" w:rsidRPr="00906C7B" w:rsidRDefault="00F23A61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Обязательным условием наступления </w:t>
      </w:r>
      <w:r w:rsidR="004B451A">
        <w:rPr>
          <w:sz w:val="28"/>
          <w:szCs w:val="28"/>
        </w:rPr>
        <w:t xml:space="preserve">уголовной </w:t>
      </w:r>
      <w:r w:rsidRPr="00906C7B">
        <w:rPr>
          <w:sz w:val="28"/>
          <w:szCs w:val="28"/>
        </w:rPr>
        <w:t xml:space="preserve">ответственности за причинение </w:t>
      </w:r>
      <w:r w:rsidR="004B451A">
        <w:rPr>
          <w:sz w:val="28"/>
          <w:szCs w:val="28"/>
        </w:rPr>
        <w:t xml:space="preserve">тяжкого </w:t>
      </w:r>
      <w:r w:rsidRPr="00906C7B">
        <w:rPr>
          <w:sz w:val="28"/>
          <w:szCs w:val="28"/>
        </w:rPr>
        <w:t xml:space="preserve">вреда здоровью является наличие причинной связи между </w:t>
      </w:r>
      <w:r w:rsidR="004B451A">
        <w:rPr>
          <w:sz w:val="28"/>
          <w:szCs w:val="28"/>
        </w:rPr>
        <w:t>деянием</w:t>
      </w:r>
      <w:r w:rsidRPr="00906C7B">
        <w:rPr>
          <w:sz w:val="28"/>
          <w:szCs w:val="28"/>
        </w:rPr>
        <w:t xml:space="preserve"> виновного и наступившими </w:t>
      </w:r>
      <w:r w:rsidR="004B451A">
        <w:rPr>
          <w:sz w:val="28"/>
          <w:szCs w:val="28"/>
        </w:rPr>
        <w:t xml:space="preserve">общественно-опасными </w:t>
      </w:r>
      <w:r w:rsidRPr="00906C7B">
        <w:rPr>
          <w:sz w:val="28"/>
          <w:szCs w:val="28"/>
        </w:rPr>
        <w:t>последствиями.</w:t>
      </w:r>
    </w:p>
    <w:p w:rsidR="002D1A61" w:rsidRDefault="00F23A61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Суб</w:t>
      </w:r>
      <w:r w:rsidR="002D1A61">
        <w:rPr>
          <w:sz w:val="28"/>
          <w:szCs w:val="28"/>
        </w:rPr>
        <w:t xml:space="preserve">ъективная сторона преступления может быть выражена косвенным или прямым умыслом. Мотив может быть разнообразным. </w:t>
      </w:r>
    </w:p>
    <w:p w:rsidR="00F23A61" w:rsidRPr="00906C7B" w:rsidRDefault="00F23A61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Субъект причинения тяжкого вреда здоровью – физическое вменяемое лицо, достигшее </w:t>
      </w:r>
      <w:r w:rsidR="002D1A61">
        <w:rPr>
          <w:sz w:val="28"/>
          <w:szCs w:val="28"/>
        </w:rPr>
        <w:t>четырнадцати</w:t>
      </w:r>
      <w:r w:rsidRPr="00906C7B">
        <w:rPr>
          <w:sz w:val="28"/>
          <w:szCs w:val="28"/>
        </w:rPr>
        <w:t xml:space="preserve"> лет.</w:t>
      </w:r>
    </w:p>
    <w:p w:rsidR="00C45B08" w:rsidRPr="00906C7B" w:rsidRDefault="00C45B08" w:rsidP="002D1A61">
      <w:pPr>
        <w:spacing w:line="360" w:lineRule="auto"/>
        <w:contextualSpacing/>
        <w:jc w:val="both"/>
        <w:rPr>
          <w:sz w:val="28"/>
          <w:szCs w:val="28"/>
        </w:rPr>
      </w:pPr>
    </w:p>
    <w:p w:rsidR="002F2805" w:rsidRPr="00567174" w:rsidRDefault="000F29CD" w:rsidP="00567174">
      <w:pPr>
        <w:pStyle w:val="2"/>
      </w:pPr>
      <w:r w:rsidRPr="00906C7B">
        <w:lastRenderedPageBreak/>
        <w:t>3</w:t>
      </w:r>
      <w:r w:rsidR="00F562F6" w:rsidRPr="00906C7B">
        <w:t xml:space="preserve"> </w:t>
      </w:r>
      <w:bookmarkEnd w:id="19"/>
      <w:bookmarkEnd w:id="20"/>
      <w:bookmarkEnd w:id="21"/>
      <w:bookmarkEnd w:id="22"/>
      <w:bookmarkEnd w:id="23"/>
      <w:r w:rsidR="004465AB" w:rsidRPr="00906C7B">
        <w:t>Проблемы квалификации и назначение наказания за тяжкий вред здоровью</w:t>
      </w:r>
    </w:p>
    <w:p w:rsidR="004465AB" w:rsidRPr="00906C7B" w:rsidRDefault="00F96D87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следственной и</w:t>
      </w:r>
      <w:r w:rsidR="004465AB" w:rsidRPr="00906C7B">
        <w:rPr>
          <w:sz w:val="28"/>
          <w:szCs w:val="28"/>
        </w:rPr>
        <w:t xml:space="preserve"> судебной практики показывает, что </w:t>
      </w:r>
      <w:r>
        <w:rPr>
          <w:sz w:val="28"/>
          <w:szCs w:val="28"/>
        </w:rPr>
        <w:t>раз</w:t>
      </w:r>
      <w:r w:rsidR="004465AB" w:rsidRPr="00906C7B">
        <w:rPr>
          <w:sz w:val="28"/>
          <w:szCs w:val="28"/>
        </w:rPr>
        <w:t>граничении умышленного причинения тяжкого вреда здоровью от других</w:t>
      </w:r>
      <w:r>
        <w:rPr>
          <w:sz w:val="28"/>
          <w:szCs w:val="28"/>
        </w:rPr>
        <w:t xml:space="preserve"> смежных составов преступлений, такие как убийство, покушение на убийство, причинение смерти по неосторожности, </w:t>
      </w:r>
      <w:r w:rsidR="00567174">
        <w:rPr>
          <w:sz w:val="28"/>
          <w:szCs w:val="28"/>
        </w:rPr>
        <w:t>незаконный аборт, представляет собой сложный процесс</w:t>
      </w:r>
      <w:r>
        <w:rPr>
          <w:sz w:val="28"/>
          <w:szCs w:val="28"/>
        </w:rPr>
        <w:t>.</w:t>
      </w:r>
    </w:p>
    <w:p w:rsidR="004465AB" w:rsidRPr="00906C7B" w:rsidRDefault="00F96D87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Объективная сторона </w:t>
      </w:r>
      <w:r w:rsidR="00567174">
        <w:rPr>
          <w:sz w:val="28"/>
          <w:szCs w:val="28"/>
        </w:rPr>
        <w:t xml:space="preserve">многих этих преступлений </w:t>
      </w:r>
      <w:r w:rsidR="00264708">
        <w:rPr>
          <w:sz w:val="28"/>
          <w:szCs w:val="28"/>
        </w:rPr>
        <w:t>абсолютно</w:t>
      </w:r>
      <w:r w:rsidR="00567174">
        <w:rPr>
          <w:sz w:val="28"/>
          <w:szCs w:val="28"/>
        </w:rPr>
        <w:t xml:space="preserve"> одинакова, поэтому отграничение составов преступления осуществляется в зависимости от умысла.</w:t>
      </w:r>
    </w:p>
    <w:p w:rsidR="004465AB" w:rsidRPr="00906C7B" w:rsidRDefault="004465A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При причинении тяжкого вреда здоровью </w:t>
      </w:r>
      <w:r w:rsidR="00D471A4">
        <w:rPr>
          <w:sz w:val="28"/>
          <w:szCs w:val="28"/>
        </w:rPr>
        <w:t>субъект преступления</w:t>
      </w:r>
      <w:r w:rsidR="00F96D87">
        <w:rPr>
          <w:sz w:val="28"/>
          <w:szCs w:val="28"/>
        </w:rPr>
        <w:t xml:space="preserve"> осознает</w:t>
      </w:r>
      <w:r w:rsidRPr="00906C7B">
        <w:rPr>
          <w:sz w:val="28"/>
          <w:szCs w:val="28"/>
        </w:rPr>
        <w:t xml:space="preserve"> обществен</w:t>
      </w:r>
      <w:r w:rsidR="00D471A4">
        <w:rPr>
          <w:sz w:val="28"/>
          <w:szCs w:val="28"/>
        </w:rPr>
        <w:t>ную опасность</w:t>
      </w:r>
      <w:r w:rsidRPr="00906C7B">
        <w:rPr>
          <w:sz w:val="28"/>
          <w:szCs w:val="28"/>
        </w:rPr>
        <w:t xml:space="preserve"> </w:t>
      </w:r>
      <w:r w:rsidR="00D471A4">
        <w:rPr>
          <w:sz w:val="28"/>
          <w:szCs w:val="28"/>
        </w:rPr>
        <w:t>своих действий</w:t>
      </w:r>
      <w:r w:rsidRPr="00906C7B">
        <w:rPr>
          <w:sz w:val="28"/>
          <w:szCs w:val="28"/>
        </w:rPr>
        <w:t>,</w:t>
      </w:r>
      <w:r w:rsidR="00D471A4">
        <w:rPr>
          <w:sz w:val="28"/>
          <w:szCs w:val="28"/>
        </w:rPr>
        <w:t xml:space="preserve"> он</w:t>
      </w:r>
      <w:r w:rsidRPr="00906C7B">
        <w:rPr>
          <w:sz w:val="28"/>
          <w:szCs w:val="28"/>
        </w:rPr>
        <w:t xml:space="preserve"> предвидит возможность </w:t>
      </w:r>
      <w:r w:rsidR="00F96D87">
        <w:rPr>
          <w:sz w:val="28"/>
          <w:szCs w:val="28"/>
        </w:rPr>
        <w:t>нанесения</w:t>
      </w:r>
      <w:r w:rsidRPr="00906C7B">
        <w:rPr>
          <w:sz w:val="28"/>
          <w:szCs w:val="28"/>
        </w:rPr>
        <w:t xml:space="preserve"> тяжкого вреда здоровью </w:t>
      </w:r>
      <w:r w:rsidR="00D471A4">
        <w:rPr>
          <w:sz w:val="28"/>
          <w:szCs w:val="28"/>
        </w:rPr>
        <w:t>жертве</w:t>
      </w:r>
      <w:r w:rsidRPr="00906C7B">
        <w:rPr>
          <w:sz w:val="28"/>
          <w:szCs w:val="28"/>
        </w:rPr>
        <w:t xml:space="preserve"> и желает либо сознательно допускает наступление таких последствий</w:t>
      </w:r>
      <w:r w:rsidR="00D471A4">
        <w:rPr>
          <w:sz w:val="28"/>
          <w:szCs w:val="28"/>
        </w:rPr>
        <w:t>, что доказывает наличие прямого умысла</w:t>
      </w:r>
      <w:r w:rsidR="00F96D87">
        <w:rPr>
          <w:sz w:val="28"/>
          <w:szCs w:val="28"/>
        </w:rPr>
        <w:t xml:space="preserve">, </w:t>
      </w:r>
      <w:r w:rsidR="00D471A4">
        <w:rPr>
          <w:sz w:val="28"/>
          <w:szCs w:val="28"/>
        </w:rPr>
        <w:t>либо</w:t>
      </w:r>
      <w:r w:rsidRPr="00906C7B">
        <w:rPr>
          <w:sz w:val="28"/>
          <w:szCs w:val="28"/>
        </w:rPr>
        <w:t xml:space="preserve"> относится к ним безразлично</w:t>
      </w:r>
      <w:r w:rsidR="00D471A4">
        <w:rPr>
          <w:sz w:val="28"/>
          <w:szCs w:val="28"/>
        </w:rPr>
        <w:t>, что показывает косвенный умысел</w:t>
      </w:r>
      <w:r w:rsidRPr="00906C7B">
        <w:rPr>
          <w:sz w:val="28"/>
          <w:szCs w:val="28"/>
        </w:rPr>
        <w:t>.</w:t>
      </w:r>
    </w:p>
    <w:p w:rsidR="004465AB" w:rsidRPr="00906C7B" w:rsidRDefault="00D471A4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465AB" w:rsidRPr="00906C7B">
        <w:rPr>
          <w:sz w:val="28"/>
          <w:szCs w:val="28"/>
        </w:rPr>
        <w:t>становление вида умысла</w:t>
      </w:r>
      <w:r w:rsidR="00F96D87">
        <w:rPr>
          <w:sz w:val="28"/>
          <w:szCs w:val="28"/>
        </w:rPr>
        <w:t xml:space="preserve"> преступника</w:t>
      </w:r>
      <w:r>
        <w:rPr>
          <w:sz w:val="28"/>
          <w:szCs w:val="28"/>
        </w:rPr>
        <w:t xml:space="preserve"> позволяет отграничить причинение тяжкого вреда здоровью от</w:t>
      </w:r>
      <w:r w:rsidRPr="00906C7B">
        <w:rPr>
          <w:sz w:val="28"/>
          <w:szCs w:val="28"/>
        </w:rPr>
        <w:t xml:space="preserve"> покушения на </w:t>
      </w:r>
      <w:r>
        <w:rPr>
          <w:sz w:val="28"/>
          <w:szCs w:val="28"/>
        </w:rPr>
        <w:t>убийство.</w:t>
      </w:r>
    </w:p>
    <w:p w:rsidR="004465AB" w:rsidRPr="00906C7B" w:rsidRDefault="0046589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</w:t>
      </w:r>
      <w:r w:rsidR="004465AB" w:rsidRPr="00906C7B">
        <w:rPr>
          <w:sz w:val="28"/>
          <w:szCs w:val="28"/>
        </w:rPr>
        <w:t xml:space="preserve"> </w:t>
      </w:r>
      <w:r w:rsidR="00D471A4">
        <w:rPr>
          <w:sz w:val="28"/>
          <w:szCs w:val="28"/>
        </w:rPr>
        <w:t>доказательств</w:t>
      </w:r>
      <w:r w:rsidR="004465AB" w:rsidRPr="00906C7B">
        <w:rPr>
          <w:sz w:val="28"/>
          <w:szCs w:val="28"/>
        </w:rPr>
        <w:t xml:space="preserve"> о наличии прямого умысла на причинение смерти потерпевшему при причинении тяжкого вреда здоровью </w:t>
      </w:r>
      <w:r>
        <w:rPr>
          <w:sz w:val="28"/>
          <w:szCs w:val="28"/>
        </w:rPr>
        <w:t xml:space="preserve">нельзя </w:t>
      </w:r>
      <w:r w:rsidR="004465AB" w:rsidRPr="00906C7B">
        <w:rPr>
          <w:sz w:val="28"/>
          <w:szCs w:val="28"/>
        </w:rPr>
        <w:t>рассматривать его действия как покушение на убийство.</w:t>
      </w:r>
    </w:p>
    <w:p w:rsidR="004465AB" w:rsidRPr="00906C7B" w:rsidRDefault="004465A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Пленум Верховного Суда РФ </w:t>
      </w:r>
      <w:r w:rsidR="0046589B">
        <w:rPr>
          <w:sz w:val="28"/>
          <w:szCs w:val="28"/>
        </w:rPr>
        <w:t xml:space="preserve">от 27 января 1999 года </w:t>
      </w:r>
      <w:r w:rsidRPr="00906C7B">
        <w:rPr>
          <w:sz w:val="28"/>
          <w:szCs w:val="28"/>
        </w:rPr>
        <w:t xml:space="preserve">в п.3 рекомендовал судам при решении вопроса </w:t>
      </w:r>
      <w:r w:rsidR="0046589B">
        <w:rPr>
          <w:sz w:val="28"/>
          <w:szCs w:val="28"/>
        </w:rPr>
        <w:t>об определении вида</w:t>
      </w:r>
      <w:r w:rsidRPr="00906C7B">
        <w:rPr>
          <w:sz w:val="28"/>
          <w:szCs w:val="28"/>
        </w:rPr>
        <w:t xml:space="preserve"> умысла </w:t>
      </w:r>
      <w:r w:rsidR="0046589B">
        <w:rPr>
          <w:sz w:val="28"/>
          <w:szCs w:val="28"/>
        </w:rPr>
        <w:t>преступника</w:t>
      </w:r>
      <w:r w:rsidRPr="00906C7B">
        <w:rPr>
          <w:sz w:val="28"/>
          <w:szCs w:val="28"/>
        </w:rPr>
        <w:t xml:space="preserve"> исходить из всех обстоятельств совершенного преступления и учитывать, </w:t>
      </w:r>
      <w:r w:rsidR="0046589B">
        <w:rPr>
          <w:sz w:val="28"/>
          <w:szCs w:val="28"/>
        </w:rPr>
        <w:t xml:space="preserve">орудие и </w:t>
      </w:r>
      <w:r w:rsidRPr="00906C7B">
        <w:rPr>
          <w:sz w:val="28"/>
          <w:szCs w:val="28"/>
        </w:rPr>
        <w:t>способ преступления</w:t>
      </w:r>
      <w:r w:rsidR="0046589B">
        <w:rPr>
          <w:sz w:val="28"/>
          <w:szCs w:val="28"/>
        </w:rPr>
        <w:t>. Также очень важно учитывать характер, локализацию,</w:t>
      </w:r>
      <w:r w:rsidRPr="00906C7B">
        <w:rPr>
          <w:sz w:val="28"/>
          <w:szCs w:val="28"/>
        </w:rPr>
        <w:t xml:space="preserve"> количество</w:t>
      </w:r>
      <w:r w:rsidR="0046589B">
        <w:rPr>
          <w:sz w:val="28"/>
          <w:szCs w:val="28"/>
        </w:rPr>
        <w:t xml:space="preserve"> телесных повреждений. Поведение, которое предшествует и последует совершению преступления виновного также влияет на квалификацию.</w:t>
      </w:r>
      <w:r w:rsidRPr="00906C7B">
        <w:rPr>
          <w:sz w:val="28"/>
          <w:szCs w:val="28"/>
        </w:rPr>
        <w:t xml:space="preserve"> </w:t>
      </w:r>
      <w:r w:rsidR="0046589B">
        <w:rPr>
          <w:sz w:val="28"/>
          <w:szCs w:val="28"/>
        </w:rPr>
        <w:t xml:space="preserve">Поведение потерпевшего также значительно влияет на квалификацию. </w:t>
      </w:r>
      <w:r w:rsidR="002523DB">
        <w:rPr>
          <w:sz w:val="28"/>
          <w:szCs w:val="28"/>
        </w:rPr>
        <w:t xml:space="preserve">Ошибки при квалификации преступлений очень часто происходят из-за невнимательного </w:t>
      </w:r>
      <w:r w:rsidRPr="00906C7B">
        <w:rPr>
          <w:sz w:val="28"/>
          <w:szCs w:val="28"/>
        </w:rPr>
        <w:t xml:space="preserve">учета всех обстоятельств преступления в их совокупности. </w:t>
      </w:r>
      <w:r w:rsidR="002523DB">
        <w:rPr>
          <w:sz w:val="28"/>
          <w:szCs w:val="28"/>
        </w:rPr>
        <w:t>Судами э</w:t>
      </w:r>
      <w:r w:rsidRPr="00906C7B">
        <w:rPr>
          <w:sz w:val="28"/>
          <w:szCs w:val="28"/>
        </w:rPr>
        <w:t>то требование не всегда учитывается</w:t>
      </w:r>
      <w:r w:rsidR="002523DB">
        <w:rPr>
          <w:sz w:val="28"/>
          <w:szCs w:val="28"/>
        </w:rPr>
        <w:t>. Убийство и у</w:t>
      </w:r>
      <w:r w:rsidRPr="00906C7B">
        <w:rPr>
          <w:sz w:val="28"/>
          <w:szCs w:val="28"/>
        </w:rPr>
        <w:t>мышленное причинение тяжкого вреда здоровью, повлекшее по неос</w:t>
      </w:r>
      <w:r w:rsidR="002523DB">
        <w:rPr>
          <w:sz w:val="28"/>
          <w:szCs w:val="28"/>
        </w:rPr>
        <w:t xml:space="preserve">торожности смерть потерпевшего </w:t>
      </w:r>
      <w:r w:rsidRPr="00906C7B">
        <w:rPr>
          <w:sz w:val="28"/>
          <w:szCs w:val="28"/>
        </w:rPr>
        <w:t>сходны объективным</w:t>
      </w:r>
      <w:r w:rsidR="002523DB">
        <w:rPr>
          <w:sz w:val="28"/>
          <w:szCs w:val="28"/>
        </w:rPr>
        <w:t>и</w:t>
      </w:r>
      <w:r w:rsidRPr="00906C7B">
        <w:rPr>
          <w:sz w:val="28"/>
          <w:szCs w:val="28"/>
        </w:rPr>
        <w:t xml:space="preserve"> </w:t>
      </w:r>
      <w:r w:rsidRPr="00906C7B">
        <w:rPr>
          <w:sz w:val="28"/>
          <w:szCs w:val="28"/>
        </w:rPr>
        <w:lastRenderedPageBreak/>
        <w:t>признакам</w:t>
      </w:r>
      <w:r w:rsidR="000222AA">
        <w:rPr>
          <w:sz w:val="28"/>
          <w:szCs w:val="28"/>
        </w:rPr>
        <w:t>:</w:t>
      </w:r>
      <w:r w:rsidRPr="00906C7B">
        <w:rPr>
          <w:sz w:val="28"/>
          <w:szCs w:val="28"/>
        </w:rPr>
        <w:t xml:space="preserve"> оба преступления могут быть совершены в результате активных действий или путем бездействия одним и тем же способом. </w:t>
      </w:r>
      <w:r w:rsidR="000222AA">
        <w:rPr>
          <w:sz w:val="28"/>
          <w:szCs w:val="28"/>
        </w:rPr>
        <w:t>Помимо этого</w:t>
      </w:r>
      <w:r w:rsidRPr="00906C7B">
        <w:rPr>
          <w:sz w:val="28"/>
          <w:szCs w:val="28"/>
        </w:rPr>
        <w:t xml:space="preserve">, </w:t>
      </w:r>
      <w:r w:rsidR="000222AA">
        <w:rPr>
          <w:sz w:val="28"/>
          <w:szCs w:val="28"/>
        </w:rPr>
        <w:t>эти общественно-опасные деяния</w:t>
      </w:r>
      <w:r w:rsidRPr="00906C7B">
        <w:rPr>
          <w:sz w:val="28"/>
          <w:szCs w:val="28"/>
        </w:rPr>
        <w:t xml:space="preserve"> могут </w:t>
      </w:r>
      <w:r w:rsidR="000222AA">
        <w:rPr>
          <w:sz w:val="28"/>
          <w:szCs w:val="28"/>
        </w:rPr>
        <w:t>преследовать одну цель и быть совершены под одинаковым мотивом</w:t>
      </w:r>
      <w:r w:rsidRPr="00906C7B">
        <w:rPr>
          <w:sz w:val="28"/>
          <w:szCs w:val="28"/>
        </w:rPr>
        <w:t>.</w:t>
      </w:r>
    </w:p>
    <w:p w:rsidR="004465AB" w:rsidRPr="00906C7B" w:rsidRDefault="000222AA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Отношение</w:t>
      </w:r>
      <w:r w:rsidR="004465AB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преступника</w:t>
      </w:r>
      <w:r w:rsidR="004465AB" w:rsidRPr="00906C7B">
        <w:rPr>
          <w:sz w:val="28"/>
          <w:szCs w:val="28"/>
        </w:rPr>
        <w:t xml:space="preserve"> к наступившим </w:t>
      </w:r>
      <w:r>
        <w:rPr>
          <w:sz w:val="28"/>
          <w:szCs w:val="28"/>
        </w:rPr>
        <w:t>общественно-опасным последствиям позволяет разграничить преступления. Вид умысла</w:t>
      </w:r>
      <w:r w:rsidR="004465AB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критерием отграничения</w:t>
      </w:r>
      <w:r w:rsidR="004465AB" w:rsidRPr="00906C7B">
        <w:rPr>
          <w:sz w:val="28"/>
          <w:szCs w:val="28"/>
        </w:rPr>
        <w:t xml:space="preserve">. </w:t>
      </w:r>
      <w:r>
        <w:rPr>
          <w:sz w:val="28"/>
          <w:szCs w:val="28"/>
        </w:rPr>
        <w:t>Крайне необходимо</w:t>
      </w:r>
      <w:r w:rsidR="004465AB" w:rsidRPr="00906C7B">
        <w:rPr>
          <w:sz w:val="28"/>
          <w:szCs w:val="28"/>
        </w:rPr>
        <w:t xml:space="preserve"> установить, </w:t>
      </w:r>
      <w:r>
        <w:rPr>
          <w:sz w:val="28"/>
          <w:szCs w:val="28"/>
        </w:rPr>
        <w:t>о</w:t>
      </w:r>
      <w:r w:rsidR="004465AB" w:rsidRPr="00906C7B">
        <w:rPr>
          <w:sz w:val="28"/>
          <w:szCs w:val="28"/>
        </w:rPr>
        <w:t xml:space="preserve">сознавал ли </w:t>
      </w:r>
      <w:r>
        <w:rPr>
          <w:sz w:val="28"/>
          <w:szCs w:val="28"/>
        </w:rPr>
        <w:t>преступник общественную опасность совершаемого преступления</w:t>
      </w:r>
      <w:r w:rsidR="004465AB" w:rsidRPr="00906C7B">
        <w:rPr>
          <w:sz w:val="28"/>
          <w:szCs w:val="28"/>
        </w:rPr>
        <w:t xml:space="preserve">, </w:t>
      </w:r>
      <w:r>
        <w:rPr>
          <w:sz w:val="28"/>
          <w:szCs w:val="28"/>
        </w:rPr>
        <w:t>могло ли оно предвидеть</w:t>
      </w:r>
      <w:r w:rsidR="004465AB" w:rsidRPr="00906C7B">
        <w:rPr>
          <w:sz w:val="28"/>
          <w:szCs w:val="28"/>
        </w:rPr>
        <w:t xml:space="preserve"> наступление смерти потерпевшего в результате своих действий</w:t>
      </w:r>
      <w:r>
        <w:rPr>
          <w:sz w:val="28"/>
          <w:szCs w:val="28"/>
        </w:rPr>
        <w:t>. Необходимо установить желал или допускал обвиняемый</w:t>
      </w:r>
      <w:r w:rsidR="004465AB" w:rsidRPr="00906C7B">
        <w:rPr>
          <w:sz w:val="28"/>
          <w:szCs w:val="28"/>
        </w:rPr>
        <w:t xml:space="preserve"> наступивши</w:t>
      </w:r>
      <w:r>
        <w:rPr>
          <w:sz w:val="28"/>
          <w:szCs w:val="28"/>
        </w:rPr>
        <w:t xml:space="preserve">е негативные </w:t>
      </w:r>
      <w:r w:rsidR="004465AB" w:rsidRPr="00906C7B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. Цель и мотивы общественно опасного деяния также играют огромную роль при квалификации преступления.</w:t>
      </w:r>
    </w:p>
    <w:p w:rsidR="004465AB" w:rsidRPr="00906C7B" w:rsidRDefault="004465AB" w:rsidP="007951B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При убийстве, вина </w:t>
      </w:r>
      <w:r w:rsidR="007951B2">
        <w:rPr>
          <w:sz w:val="28"/>
          <w:szCs w:val="28"/>
        </w:rPr>
        <w:t xml:space="preserve"> преступника </w:t>
      </w:r>
      <w:r w:rsidRPr="00906C7B">
        <w:rPr>
          <w:sz w:val="28"/>
          <w:szCs w:val="28"/>
        </w:rPr>
        <w:t xml:space="preserve">выражается в форме </w:t>
      </w:r>
      <w:r w:rsidR="007951B2">
        <w:rPr>
          <w:sz w:val="28"/>
          <w:szCs w:val="28"/>
        </w:rPr>
        <w:t xml:space="preserve">косвенного или </w:t>
      </w:r>
      <w:r w:rsidRPr="00906C7B">
        <w:rPr>
          <w:sz w:val="28"/>
          <w:szCs w:val="28"/>
        </w:rPr>
        <w:t>прямого умысла</w:t>
      </w:r>
      <w:r w:rsidR="007951B2">
        <w:rPr>
          <w:sz w:val="28"/>
          <w:szCs w:val="28"/>
        </w:rPr>
        <w:t>, то есть</w:t>
      </w:r>
      <w:r w:rsidRPr="00906C7B">
        <w:rPr>
          <w:sz w:val="28"/>
          <w:szCs w:val="28"/>
        </w:rPr>
        <w:t xml:space="preserve">, если лицо, </w:t>
      </w:r>
      <w:r w:rsidR="007951B2">
        <w:rPr>
          <w:sz w:val="28"/>
          <w:szCs w:val="28"/>
        </w:rPr>
        <w:t>нанося телесные повреждения, угрожающие жизни жертвы и</w:t>
      </w:r>
      <w:r w:rsidRPr="00906C7B">
        <w:rPr>
          <w:sz w:val="28"/>
          <w:szCs w:val="28"/>
        </w:rPr>
        <w:t xml:space="preserve"> предвидело возможность наступления смерти,</w:t>
      </w:r>
      <w:r w:rsidR="007951B2">
        <w:rPr>
          <w:sz w:val="28"/>
          <w:szCs w:val="28"/>
        </w:rPr>
        <w:t xml:space="preserve"> а также</w:t>
      </w:r>
      <w:r w:rsidRPr="00906C7B">
        <w:rPr>
          <w:sz w:val="28"/>
          <w:szCs w:val="28"/>
        </w:rPr>
        <w:t xml:space="preserve"> желал </w:t>
      </w:r>
      <w:r w:rsidR="007951B2">
        <w:rPr>
          <w:sz w:val="28"/>
          <w:szCs w:val="28"/>
        </w:rPr>
        <w:t>летального исхода либо</w:t>
      </w:r>
      <w:r w:rsidRPr="00906C7B">
        <w:rPr>
          <w:sz w:val="28"/>
          <w:szCs w:val="28"/>
        </w:rPr>
        <w:t xml:space="preserve"> сознательно допускал</w:t>
      </w:r>
      <w:r w:rsidR="007951B2">
        <w:rPr>
          <w:sz w:val="28"/>
          <w:szCs w:val="28"/>
        </w:rPr>
        <w:t xml:space="preserve"> это</w:t>
      </w:r>
      <w:r w:rsidRPr="00906C7B">
        <w:rPr>
          <w:sz w:val="28"/>
          <w:szCs w:val="28"/>
        </w:rPr>
        <w:t xml:space="preserve">, то его действия </w:t>
      </w:r>
      <w:r w:rsidR="007951B2">
        <w:rPr>
          <w:sz w:val="28"/>
          <w:szCs w:val="28"/>
        </w:rPr>
        <w:t>квалифицируются как убийство. Если</w:t>
      </w:r>
      <w:r w:rsidRPr="00906C7B">
        <w:rPr>
          <w:sz w:val="28"/>
          <w:szCs w:val="28"/>
        </w:rPr>
        <w:t xml:space="preserve"> лицо</w:t>
      </w:r>
      <w:r w:rsidR="007951B2">
        <w:rPr>
          <w:sz w:val="28"/>
          <w:szCs w:val="28"/>
        </w:rPr>
        <w:t>,</w:t>
      </w:r>
      <w:r w:rsidRPr="00906C7B">
        <w:rPr>
          <w:sz w:val="28"/>
          <w:szCs w:val="28"/>
        </w:rPr>
        <w:t xml:space="preserve"> </w:t>
      </w:r>
      <w:r w:rsidR="007951B2">
        <w:rPr>
          <w:sz w:val="28"/>
          <w:szCs w:val="28"/>
        </w:rPr>
        <w:t>осознанно причиняет</w:t>
      </w:r>
      <w:r w:rsidRPr="00906C7B">
        <w:rPr>
          <w:sz w:val="28"/>
          <w:szCs w:val="28"/>
        </w:rPr>
        <w:t xml:space="preserve"> тяжкий вред здоровью не предвид</w:t>
      </w:r>
      <w:r w:rsidR="007951B2">
        <w:rPr>
          <w:sz w:val="28"/>
          <w:szCs w:val="28"/>
        </w:rPr>
        <w:t>ит</w:t>
      </w:r>
      <w:r w:rsidRPr="00906C7B">
        <w:rPr>
          <w:sz w:val="28"/>
          <w:szCs w:val="28"/>
        </w:rPr>
        <w:t xml:space="preserve"> возможности наступления </w:t>
      </w:r>
      <w:r w:rsidR="007951B2">
        <w:rPr>
          <w:sz w:val="28"/>
          <w:szCs w:val="28"/>
        </w:rPr>
        <w:t>летального исхода</w:t>
      </w:r>
      <w:r w:rsidRPr="00906C7B">
        <w:rPr>
          <w:sz w:val="28"/>
          <w:szCs w:val="28"/>
        </w:rPr>
        <w:t xml:space="preserve">, но </w:t>
      </w:r>
      <w:r w:rsidR="007951B2">
        <w:rPr>
          <w:sz w:val="28"/>
          <w:szCs w:val="28"/>
        </w:rPr>
        <w:t>могло или должно было</w:t>
      </w:r>
      <w:r w:rsidRPr="00906C7B">
        <w:rPr>
          <w:sz w:val="28"/>
          <w:szCs w:val="28"/>
        </w:rPr>
        <w:t xml:space="preserve"> е</w:t>
      </w:r>
      <w:r w:rsidR="007951B2">
        <w:rPr>
          <w:sz w:val="28"/>
          <w:szCs w:val="28"/>
        </w:rPr>
        <w:t>го</w:t>
      </w:r>
      <w:r w:rsidRPr="00906C7B">
        <w:rPr>
          <w:sz w:val="28"/>
          <w:szCs w:val="28"/>
        </w:rPr>
        <w:t xml:space="preserve"> предвидеть,</w:t>
      </w:r>
      <w:r w:rsidR="007951B2">
        <w:rPr>
          <w:sz w:val="28"/>
          <w:szCs w:val="28"/>
        </w:rPr>
        <w:t xml:space="preserve"> то</w:t>
      </w:r>
      <w:r w:rsidRPr="00906C7B">
        <w:rPr>
          <w:sz w:val="28"/>
          <w:szCs w:val="28"/>
        </w:rPr>
        <w:t xml:space="preserve"> действия </w:t>
      </w:r>
      <w:r w:rsidR="007951B2">
        <w:rPr>
          <w:sz w:val="28"/>
          <w:szCs w:val="28"/>
        </w:rPr>
        <w:t>квалифицируются</w:t>
      </w:r>
      <w:r w:rsidRPr="00906C7B">
        <w:rPr>
          <w:sz w:val="28"/>
          <w:szCs w:val="28"/>
        </w:rPr>
        <w:t xml:space="preserve"> как умышленное причинение тяжкого вреда здоровью, повлекшее смерть потерпевшего</w:t>
      </w:r>
      <w:r w:rsidR="007951B2" w:rsidRPr="007951B2">
        <w:rPr>
          <w:sz w:val="28"/>
          <w:szCs w:val="28"/>
        </w:rPr>
        <w:t xml:space="preserve"> </w:t>
      </w:r>
      <w:r w:rsidR="007951B2" w:rsidRPr="00906C7B">
        <w:rPr>
          <w:sz w:val="28"/>
          <w:szCs w:val="28"/>
        </w:rPr>
        <w:t>по неосторожности</w:t>
      </w:r>
      <w:r w:rsidRPr="00906C7B">
        <w:rPr>
          <w:sz w:val="28"/>
          <w:szCs w:val="28"/>
        </w:rPr>
        <w:t>.</w:t>
      </w:r>
    </w:p>
    <w:p w:rsidR="004465AB" w:rsidRPr="00906C7B" w:rsidRDefault="00C324B8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в</w:t>
      </w:r>
      <w:r w:rsidR="004465AB" w:rsidRPr="00906C7B">
        <w:rPr>
          <w:sz w:val="28"/>
          <w:szCs w:val="28"/>
        </w:rPr>
        <w:t xml:space="preserve"> практике </w:t>
      </w:r>
      <w:r>
        <w:rPr>
          <w:sz w:val="28"/>
          <w:szCs w:val="28"/>
        </w:rPr>
        <w:t xml:space="preserve">судов встречаются противоположные </w:t>
      </w:r>
      <w:r w:rsidR="004465AB" w:rsidRPr="00906C7B">
        <w:rPr>
          <w:sz w:val="28"/>
          <w:szCs w:val="28"/>
        </w:rPr>
        <w:t xml:space="preserve">ошибки, когда </w:t>
      </w:r>
      <w:r>
        <w:rPr>
          <w:sz w:val="28"/>
          <w:szCs w:val="28"/>
        </w:rPr>
        <w:t xml:space="preserve">преступление </w:t>
      </w:r>
      <w:r w:rsidR="004465AB" w:rsidRPr="00906C7B">
        <w:rPr>
          <w:sz w:val="28"/>
          <w:szCs w:val="28"/>
        </w:rPr>
        <w:t xml:space="preserve">квалифицируется как умышленное причинение тяжкого вреда здоровью, повлекшее по неосторожности смерть, в то время как </w:t>
      </w:r>
      <w:r>
        <w:rPr>
          <w:sz w:val="28"/>
          <w:szCs w:val="28"/>
        </w:rPr>
        <w:t>доказательства</w:t>
      </w:r>
      <w:r w:rsidR="004465AB" w:rsidRPr="00906C7B">
        <w:rPr>
          <w:sz w:val="28"/>
          <w:szCs w:val="28"/>
        </w:rPr>
        <w:t xml:space="preserve"> свидетельствуют о наличии</w:t>
      </w:r>
      <w:r>
        <w:rPr>
          <w:sz w:val="28"/>
          <w:szCs w:val="28"/>
        </w:rPr>
        <w:t xml:space="preserve"> у виновного прямого умысла</w:t>
      </w:r>
      <w:r w:rsidR="004465AB" w:rsidRPr="00906C7B">
        <w:rPr>
          <w:sz w:val="28"/>
          <w:szCs w:val="28"/>
        </w:rPr>
        <w:t xml:space="preserve"> на причинение смерти</w:t>
      </w:r>
      <w:r>
        <w:rPr>
          <w:sz w:val="28"/>
          <w:szCs w:val="28"/>
        </w:rPr>
        <w:t xml:space="preserve"> потерпевшему</w:t>
      </w:r>
      <w:r w:rsidR="004465AB" w:rsidRPr="00906C7B">
        <w:rPr>
          <w:sz w:val="28"/>
          <w:szCs w:val="28"/>
        </w:rPr>
        <w:t>.</w:t>
      </w:r>
    </w:p>
    <w:p w:rsidR="004465AB" w:rsidRPr="00906C7B" w:rsidRDefault="00C324B8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квалификации необходимо правильно установить</w:t>
      </w:r>
      <w:r w:rsidR="006F120B">
        <w:rPr>
          <w:sz w:val="28"/>
          <w:szCs w:val="28"/>
        </w:rPr>
        <w:t xml:space="preserve"> момент наступления смерти</w:t>
      </w:r>
      <w:r>
        <w:rPr>
          <w:sz w:val="28"/>
          <w:szCs w:val="28"/>
        </w:rPr>
        <w:t>. Так как неправильное представление об этой категории</w:t>
      </w:r>
      <w:r w:rsidR="006F120B">
        <w:rPr>
          <w:sz w:val="28"/>
          <w:szCs w:val="28"/>
        </w:rPr>
        <w:t xml:space="preserve"> приводит к ошиб</w:t>
      </w:r>
      <w:r>
        <w:rPr>
          <w:sz w:val="28"/>
          <w:szCs w:val="28"/>
        </w:rPr>
        <w:t>очной квалификации.</w:t>
      </w:r>
    </w:p>
    <w:p w:rsidR="004465AB" w:rsidRPr="00906C7B" w:rsidRDefault="00C324B8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1955 году, такие авторы как Меньшагин В.Д.  и </w:t>
      </w:r>
      <w:r w:rsidR="004465AB" w:rsidRPr="00906C7B">
        <w:rPr>
          <w:sz w:val="28"/>
          <w:szCs w:val="28"/>
        </w:rPr>
        <w:t xml:space="preserve">Пионтковский </w:t>
      </w:r>
      <w:r>
        <w:rPr>
          <w:sz w:val="28"/>
          <w:szCs w:val="28"/>
        </w:rPr>
        <w:t>А.А.</w:t>
      </w:r>
      <w:r w:rsidR="004465AB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говорили</w:t>
      </w:r>
      <w:r w:rsidR="004465AB" w:rsidRPr="00906C7B">
        <w:rPr>
          <w:sz w:val="28"/>
          <w:szCs w:val="28"/>
        </w:rPr>
        <w:t xml:space="preserve"> о случаях квалификации </w:t>
      </w:r>
      <w:r>
        <w:rPr>
          <w:sz w:val="28"/>
          <w:szCs w:val="28"/>
        </w:rPr>
        <w:t>преступления как убийства из-за того</w:t>
      </w:r>
      <w:r w:rsidR="004465AB" w:rsidRPr="00906C7B">
        <w:rPr>
          <w:sz w:val="28"/>
          <w:szCs w:val="28"/>
        </w:rPr>
        <w:t xml:space="preserve">, что смерть </w:t>
      </w:r>
      <w:r w:rsidR="004465AB" w:rsidRPr="00906C7B">
        <w:rPr>
          <w:sz w:val="28"/>
          <w:szCs w:val="28"/>
        </w:rPr>
        <w:lastRenderedPageBreak/>
        <w:t xml:space="preserve">потерпевшего от причиненного тяжкого телесного повреждения наступала </w:t>
      </w:r>
      <w:r>
        <w:rPr>
          <w:sz w:val="28"/>
          <w:szCs w:val="28"/>
        </w:rPr>
        <w:t>сразу</w:t>
      </w:r>
      <w:r w:rsidR="004465AB" w:rsidRPr="00906C7B">
        <w:rPr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 w:rsidR="004465AB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при тяжких</w:t>
      </w:r>
      <w:r w:rsidR="004465AB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телесных повреждениях</w:t>
      </w:r>
      <w:r w:rsidR="004465AB" w:rsidRPr="00906C7B">
        <w:rPr>
          <w:sz w:val="28"/>
          <w:szCs w:val="28"/>
        </w:rPr>
        <w:t xml:space="preserve">, смерть наступала спустя </w:t>
      </w:r>
      <w:r>
        <w:rPr>
          <w:sz w:val="28"/>
          <w:szCs w:val="28"/>
        </w:rPr>
        <w:t>какой-то промежуток времени</w:t>
      </w:r>
      <w:r w:rsidR="006F120B">
        <w:rPr>
          <w:sz w:val="28"/>
          <w:szCs w:val="28"/>
        </w:rPr>
        <w:t xml:space="preserve">. </w:t>
      </w:r>
      <w:r w:rsidR="005140CD">
        <w:rPr>
          <w:sz w:val="28"/>
          <w:szCs w:val="28"/>
        </w:rPr>
        <w:t>Такое неверный подход к определению</w:t>
      </w:r>
      <w:r w:rsidR="004465AB" w:rsidRPr="00906C7B">
        <w:rPr>
          <w:sz w:val="28"/>
          <w:szCs w:val="28"/>
        </w:rPr>
        <w:t xml:space="preserve"> </w:t>
      </w:r>
      <w:r w:rsidR="005140CD">
        <w:rPr>
          <w:sz w:val="28"/>
          <w:szCs w:val="28"/>
        </w:rPr>
        <w:t>формы вины</w:t>
      </w:r>
      <w:r w:rsidR="004465AB" w:rsidRPr="00906C7B">
        <w:rPr>
          <w:sz w:val="28"/>
          <w:szCs w:val="28"/>
        </w:rPr>
        <w:t xml:space="preserve"> по отношению к</w:t>
      </w:r>
      <w:r w:rsidR="005140CD">
        <w:rPr>
          <w:sz w:val="28"/>
          <w:szCs w:val="28"/>
        </w:rPr>
        <w:t xml:space="preserve"> моменту наступления</w:t>
      </w:r>
      <w:r w:rsidR="004465AB" w:rsidRPr="00906C7B">
        <w:rPr>
          <w:sz w:val="28"/>
          <w:szCs w:val="28"/>
        </w:rPr>
        <w:t xml:space="preserve"> смерти </w:t>
      </w:r>
      <w:r w:rsidR="005140CD">
        <w:rPr>
          <w:sz w:val="28"/>
          <w:szCs w:val="28"/>
        </w:rPr>
        <w:t>сохраняется по сей день</w:t>
      </w:r>
      <w:r w:rsidR="004465AB" w:rsidRPr="00906C7B">
        <w:rPr>
          <w:sz w:val="28"/>
          <w:szCs w:val="28"/>
        </w:rPr>
        <w:t>.</w:t>
      </w:r>
    </w:p>
    <w:p w:rsidR="004465AB" w:rsidRPr="00906C7B" w:rsidRDefault="005140CD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Правильную квалификацию преступления</w:t>
      </w:r>
      <w:r w:rsidR="004465AB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 в коем случае нельзя разделять с определением </w:t>
      </w:r>
      <w:r w:rsidR="004465AB" w:rsidRPr="00906C7B">
        <w:rPr>
          <w:sz w:val="28"/>
          <w:szCs w:val="28"/>
        </w:rPr>
        <w:t xml:space="preserve">характера телесных повреждений, наносимых в жизненно важные органы </w:t>
      </w:r>
      <w:r>
        <w:rPr>
          <w:sz w:val="28"/>
          <w:szCs w:val="28"/>
        </w:rPr>
        <w:t>человека.</w:t>
      </w:r>
      <w:r w:rsidR="004465AB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Если преступник</w:t>
      </w:r>
      <w:r w:rsidR="004465AB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465AB" w:rsidRPr="00906C7B">
        <w:rPr>
          <w:sz w:val="28"/>
          <w:szCs w:val="28"/>
        </w:rPr>
        <w:t xml:space="preserve">сознает несовместимость </w:t>
      </w:r>
      <w:r>
        <w:rPr>
          <w:sz w:val="28"/>
          <w:szCs w:val="28"/>
        </w:rPr>
        <w:t>телесных повреждений, причиняемых потерпевшему</w:t>
      </w:r>
      <w:r w:rsidR="004465AB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с жизнью</w:t>
      </w:r>
      <w:r w:rsidR="004465AB" w:rsidRPr="00906C7B">
        <w:rPr>
          <w:sz w:val="28"/>
          <w:szCs w:val="28"/>
        </w:rPr>
        <w:t xml:space="preserve">. </w:t>
      </w:r>
      <w:r w:rsidR="00E238FB">
        <w:rPr>
          <w:sz w:val="28"/>
          <w:szCs w:val="28"/>
        </w:rPr>
        <w:t>Зачастую сложно</w:t>
      </w:r>
      <w:r w:rsidR="001400AF" w:rsidRPr="00906C7B">
        <w:rPr>
          <w:sz w:val="28"/>
          <w:szCs w:val="28"/>
        </w:rPr>
        <w:t xml:space="preserve"> отгранич</w:t>
      </w:r>
      <w:r w:rsidR="00E238FB">
        <w:rPr>
          <w:sz w:val="28"/>
          <w:szCs w:val="28"/>
        </w:rPr>
        <w:t>ить умышленное причинения тяжкого вреда здоровью</w:t>
      </w:r>
      <w:r w:rsidR="001400AF" w:rsidRPr="00906C7B">
        <w:rPr>
          <w:sz w:val="28"/>
          <w:szCs w:val="28"/>
        </w:rPr>
        <w:t xml:space="preserve"> от причинения смерти по неосторожности. </w:t>
      </w:r>
      <w:r w:rsidR="00E238FB">
        <w:rPr>
          <w:sz w:val="28"/>
          <w:szCs w:val="28"/>
        </w:rPr>
        <w:t>У</w:t>
      </w:r>
      <w:r w:rsidR="004465AB" w:rsidRPr="00906C7B">
        <w:rPr>
          <w:sz w:val="28"/>
          <w:szCs w:val="28"/>
        </w:rPr>
        <w:t>мышленные действия</w:t>
      </w:r>
      <w:r w:rsidR="00E238FB">
        <w:rPr>
          <w:sz w:val="28"/>
          <w:szCs w:val="28"/>
        </w:rPr>
        <w:t>, предшествующие смерти</w:t>
      </w:r>
      <w:r w:rsidR="004465AB" w:rsidRPr="00906C7B">
        <w:rPr>
          <w:sz w:val="28"/>
          <w:szCs w:val="28"/>
        </w:rPr>
        <w:t xml:space="preserve"> приобретают </w:t>
      </w:r>
      <w:r w:rsidR="00E238FB">
        <w:rPr>
          <w:sz w:val="28"/>
          <w:szCs w:val="28"/>
        </w:rPr>
        <w:t>главную роль</w:t>
      </w:r>
      <w:r w:rsidR="004465AB" w:rsidRPr="00906C7B">
        <w:rPr>
          <w:sz w:val="28"/>
          <w:szCs w:val="28"/>
        </w:rPr>
        <w:t xml:space="preserve"> </w:t>
      </w:r>
      <w:r w:rsidR="00E238FB">
        <w:rPr>
          <w:sz w:val="28"/>
          <w:szCs w:val="28"/>
        </w:rPr>
        <w:t>при квалификации преступления</w:t>
      </w:r>
      <w:r w:rsidR="004465AB" w:rsidRPr="00906C7B">
        <w:rPr>
          <w:sz w:val="28"/>
          <w:szCs w:val="28"/>
        </w:rPr>
        <w:t xml:space="preserve">. При этом </w:t>
      </w:r>
      <w:r w:rsidR="00E238FB">
        <w:rPr>
          <w:sz w:val="28"/>
          <w:szCs w:val="28"/>
        </w:rPr>
        <w:t>обязательно нужно обращать внимание на то, что</w:t>
      </w:r>
      <w:r w:rsidR="004465AB" w:rsidRPr="00906C7B">
        <w:rPr>
          <w:sz w:val="28"/>
          <w:szCs w:val="28"/>
        </w:rPr>
        <w:t xml:space="preserve"> умышленные действия должны причинять тяжкий вред здоровью</w:t>
      </w:r>
      <w:r w:rsidR="00E238FB">
        <w:rPr>
          <w:sz w:val="28"/>
          <w:szCs w:val="28"/>
        </w:rPr>
        <w:t>.</w:t>
      </w:r>
    </w:p>
    <w:p w:rsidR="004465AB" w:rsidRPr="00906C7B" w:rsidRDefault="004465A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 xml:space="preserve">Для квалификации деяния по ч.4 ст.111 УК РФ необходимо установить </w:t>
      </w:r>
      <w:r w:rsidR="00E238FB">
        <w:rPr>
          <w:sz w:val="28"/>
          <w:szCs w:val="28"/>
        </w:rPr>
        <w:t>умысел</w:t>
      </w:r>
      <w:r w:rsidRPr="00906C7B">
        <w:rPr>
          <w:sz w:val="28"/>
          <w:szCs w:val="28"/>
        </w:rPr>
        <w:t xml:space="preserve"> на причинение тяжкого вреда здоровью, </w:t>
      </w:r>
      <w:r w:rsidR="00E238FB">
        <w:rPr>
          <w:sz w:val="28"/>
          <w:szCs w:val="28"/>
        </w:rPr>
        <w:t>и неосторожность по отношению к смерти.</w:t>
      </w:r>
    </w:p>
    <w:p w:rsidR="00C45B08" w:rsidRPr="00906C7B" w:rsidRDefault="00E238F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Очень важно</w:t>
      </w:r>
      <w:r w:rsidR="004465AB" w:rsidRPr="00906C7B">
        <w:rPr>
          <w:sz w:val="28"/>
          <w:szCs w:val="28"/>
        </w:rPr>
        <w:t>, что совпадение форм вины, исключающее двойную вину по отношению к д</w:t>
      </w:r>
      <w:r w:rsidR="00FD23A9">
        <w:rPr>
          <w:sz w:val="28"/>
          <w:szCs w:val="28"/>
        </w:rPr>
        <w:t>ействиям</w:t>
      </w:r>
      <w:r w:rsidR="004465AB" w:rsidRPr="00906C7B">
        <w:rPr>
          <w:sz w:val="28"/>
          <w:szCs w:val="28"/>
        </w:rPr>
        <w:t xml:space="preserve">, повлекшим </w:t>
      </w:r>
      <w:r w:rsidR="00FD23A9">
        <w:rPr>
          <w:sz w:val="28"/>
          <w:szCs w:val="28"/>
        </w:rPr>
        <w:t xml:space="preserve">за собой </w:t>
      </w:r>
      <w:r w:rsidR="004465AB" w:rsidRPr="00906C7B">
        <w:rPr>
          <w:sz w:val="28"/>
          <w:szCs w:val="28"/>
        </w:rPr>
        <w:t xml:space="preserve">тяжкий вред здоровью, и к наступлению смерти потерпевшего, </w:t>
      </w:r>
      <w:r w:rsidR="00FD23A9">
        <w:rPr>
          <w:sz w:val="28"/>
          <w:szCs w:val="28"/>
        </w:rPr>
        <w:t>квалифицируется как убийство или причинение смерти по неосторожности.</w:t>
      </w:r>
      <w:r w:rsidR="004465AB" w:rsidRPr="00906C7B">
        <w:rPr>
          <w:sz w:val="28"/>
          <w:szCs w:val="28"/>
        </w:rPr>
        <w:t xml:space="preserve"> </w:t>
      </w:r>
    </w:p>
    <w:p w:rsidR="001611FC" w:rsidRPr="00906C7B" w:rsidRDefault="001611FC" w:rsidP="00906C7B">
      <w:pPr>
        <w:pStyle w:val="1"/>
      </w:pPr>
      <w:bookmarkStart w:id="24" w:name="_Toc240961268"/>
      <w:bookmarkStart w:id="25" w:name="_Toc240961296"/>
      <w:bookmarkStart w:id="26" w:name="_Toc240961911"/>
      <w:bookmarkStart w:id="27" w:name="_Toc241032064"/>
      <w:bookmarkStart w:id="28" w:name="_Toc241032165"/>
      <w:bookmarkStart w:id="29" w:name="_Toc241033487"/>
      <w:r w:rsidRPr="00906C7B">
        <w:lastRenderedPageBreak/>
        <w:t>Заключение</w:t>
      </w:r>
      <w:bookmarkEnd w:id="24"/>
      <w:bookmarkEnd w:id="25"/>
      <w:bookmarkEnd w:id="26"/>
      <w:bookmarkEnd w:id="27"/>
      <w:bookmarkEnd w:id="28"/>
      <w:bookmarkEnd w:id="29"/>
    </w:p>
    <w:p w:rsidR="00905C01" w:rsidRPr="00906C7B" w:rsidRDefault="00906C7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5C01" w:rsidRPr="00906C7B">
        <w:rPr>
          <w:sz w:val="28"/>
          <w:szCs w:val="28"/>
        </w:rPr>
        <w:t>од</w:t>
      </w:r>
      <w:r w:rsidR="00F23A61" w:rsidRPr="00906C7B">
        <w:rPr>
          <w:sz w:val="28"/>
          <w:szCs w:val="28"/>
        </w:rPr>
        <w:t xml:space="preserve"> понятием</w:t>
      </w:r>
      <w:r w:rsidR="00905C01" w:rsidRPr="00906C7B">
        <w:rPr>
          <w:sz w:val="28"/>
          <w:szCs w:val="28"/>
        </w:rPr>
        <w:t xml:space="preserve"> </w:t>
      </w:r>
      <w:r w:rsidR="00F23A61" w:rsidRPr="00906C7B">
        <w:rPr>
          <w:sz w:val="28"/>
          <w:szCs w:val="28"/>
        </w:rPr>
        <w:t>«</w:t>
      </w:r>
      <w:r w:rsidR="00905C01" w:rsidRPr="00906C7B">
        <w:rPr>
          <w:sz w:val="28"/>
          <w:szCs w:val="28"/>
        </w:rPr>
        <w:t>в</w:t>
      </w:r>
      <w:r w:rsidR="00F23A61" w:rsidRPr="00906C7B">
        <w:rPr>
          <w:sz w:val="28"/>
          <w:szCs w:val="28"/>
        </w:rPr>
        <w:t>ред</w:t>
      </w:r>
      <w:r w:rsidR="00905C01" w:rsidRPr="00906C7B">
        <w:rPr>
          <w:sz w:val="28"/>
          <w:szCs w:val="28"/>
        </w:rPr>
        <w:t xml:space="preserve"> здоровью</w:t>
      </w:r>
      <w:r w:rsidR="00F23A61" w:rsidRPr="00906C7B">
        <w:rPr>
          <w:sz w:val="28"/>
          <w:szCs w:val="28"/>
        </w:rPr>
        <w:t>»</w:t>
      </w:r>
      <w:r w:rsidR="00905C01" w:rsidRPr="00906C7B">
        <w:rPr>
          <w:sz w:val="28"/>
          <w:szCs w:val="28"/>
        </w:rPr>
        <w:t xml:space="preserve"> понимают либо</w:t>
      </w:r>
      <w:r w:rsidR="00F23A61" w:rsidRPr="00906C7B">
        <w:rPr>
          <w:sz w:val="28"/>
          <w:szCs w:val="28"/>
        </w:rPr>
        <w:t xml:space="preserve"> заболевания или патологические состояния, появившиеся </w:t>
      </w:r>
      <w:r w:rsidR="00967CCB" w:rsidRPr="00906C7B">
        <w:rPr>
          <w:sz w:val="28"/>
          <w:szCs w:val="28"/>
        </w:rPr>
        <w:t>вследствие</w:t>
      </w:r>
      <w:r w:rsidR="00F23A61" w:rsidRPr="00906C7B">
        <w:rPr>
          <w:sz w:val="28"/>
          <w:szCs w:val="28"/>
        </w:rPr>
        <w:t xml:space="preserve"> </w:t>
      </w:r>
      <w:r w:rsidR="00D14B4A" w:rsidRPr="00906C7B">
        <w:rPr>
          <w:sz w:val="28"/>
          <w:szCs w:val="28"/>
        </w:rPr>
        <w:t>воздействия</w:t>
      </w:r>
      <w:r w:rsidR="00F23A61" w:rsidRPr="00906C7B">
        <w:rPr>
          <w:sz w:val="28"/>
          <w:szCs w:val="28"/>
        </w:rPr>
        <w:t xml:space="preserve"> различных факторов внешней среды: физических, химических, психических, биологических, механических либо </w:t>
      </w:r>
      <w:r w:rsidR="00905C01" w:rsidRPr="00906C7B">
        <w:rPr>
          <w:sz w:val="28"/>
          <w:szCs w:val="28"/>
        </w:rPr>
        <w:t xml:space="preserve">телесные повреждения, т.е. нарушение анатомической целостности органов и тканей или их </w:t>
      </w:r>
      <w:r w:rsidR="00F23A61" w:rsidRPr="00906C7B">
        <w:rPr>
          <w:sz w:val="28"/>
          <w:szCs w:val="28"/>
        </w:rPr>
        <w:t xml:space="preserve">основных </w:t>
      </w:r>
      <w:r w:rsidR="00905C01" w:rsidRPr="00906C7B">
        <w:rPr>
          <w:sz w:val="28"/>
          <w:szCs w:val="28"/>
        </w:rPr>
        <w:t>физиологических функций</w:t>
      </w:r>
      <w:r w:rsidR="00F23A61" w:rsidRPr="00906C7B">
        <w:rPr>
          <w:sz w:val="28"/>
          <w:szCs w:val="28"/>
        </w:rPr>
        <w:t>.</w:t>
      </w:r>
      <w:r w:rsidR="00905C01" w:rsidRPr="00906C7B">
        <w:rPr>
          <w:sz w:val="28"/>
          <w:szCs w:val="28"/>
        </w:rPr>
        <w:t xml:space="preserve"> </w:t>
      </w:r>
    </w:p>
    <w:p w:rsidR="00905C01" w:rsidRPr="00906C7B" w:rsidRDefault="00D14B4A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Статьей</w:t>
      </w:r>
      <w:r w:rsidR="00905C01" w:rsidRPr="00906C7B">
        <w:rPr>
          <w:sz w:val="28"/>
          <w:szCs w:val="28"/>
        </w:rPr>
        <w:t xml:space="preserve"> 111 У</w:t>
      </w:r>
      <w:r w:rsidRPr="00906C7B">
        <w:rPr>
          <w:sz w:val="28"/>
          <w:szCs w:val="28"/>
        </w:rPr>
        <w:t xml:space="preserve">головного </w:t>
      </w:r>
      <w:r w:rsidR="00905C01" w:rsidRPr="00906C7B">
        <w:rPr>
          <w:sz w:val="28"/>
          <w:szCs w:val="28"/>
        </w:rPr>
        <w:t>К</w:t>
      </w:r>
      <w:r w:rsidRPr="00906C7B">
        <w:rPr>
          <w:sz w:val="28"/>
          <w:szCs w:val="28"/>
        </w:rPr>
        <w:t>одекса</w:t>
      </w:r>
      <w:r w:rsidR="00905C01" w:rsidRPr="00906C7B">
        <w:rPr>
          <w:sz w:val="28"/>
          <w:szCs w:val="28"/>
        </w:rPr>
        <w:t xml:space="preserve"> РФ дан перечень признаков тяжкого вреда здоровью.</w:t>
      </w:r>
    </w:p>
    <w:p w:rsidR="00D14B4A" w:rsidRPr="00906C7B" w:rsidRDefault="00DA67CB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трудоспособность </w:t>
      </w:r>
      <w:r w:rsidR="00D14B4A" w:rsidRPr="00906C7B">
        <w:rPr>
          <w:sz w:val="28"/>
          <w:szCs w:val="28"/>
        </w:rPr>
        <w:t xml:space="preserve">с судебно-медицинской точки зрения </w:t>
      </w:r>
      <w:r>
        <w:rPr>
          <w:sz w:val="28"/>
          <w:szCs w:val="28"/>
        </w:rPr>
        <w:t>является основополагающей</w:t>
      </w:r>
      <w:r w:rsidR="00D14B4A" w:rsidRPr="00906C7B">
        <w:rPr>
          <w:sz w:val="28"/>
          <w:szCs w:val="28"/>
        </w:rPr>
        <w:t xml:space="preserve"> либо при длительности расстройства здоровья </w:t>
      </w:r>
      <w:r>
        <w:rPr>
          <w:sz w:val="28"/>
          <w:szCs w:val="28"/>
        </w:rPr>
        <w:t>более ста двадцати</w:t>
      </w:r>
      <w:r w:rsidR="00D14B4A" w:rsidRPr="00906C7B">
        <w:rPr>
          <w:sz w:val="28"/>
          <w:szCs w:val="28"/>
        </w:rPr>
        <w:t xml:space="preserve"> дней. </w:t>
      </w:r>
      <w:r>
        <w:rPr>
          <w:sz w:val="28"/>
          <w:szCs w:val="28"/>
        </w:rPr>
        <w:t>Неквалифицированная медицинская помощь, способствовавшая у</w:t>
      </w:r>
      <w:r w:rsidR="00D14B4A" w:rsidRPr="00906C7B">
        <w:rPr>
          <w:sz w:val="28"/>
          <w:szCs w:val="28"/>
        </w:rPr>
        <w:t>худшени</w:t>
      </w:r>
      <w:r>
        <w:rPr>
          <w:sz w:val="28"/>
          <w:szCs w:val="28"/>
        </w:rPr>
        <w:t>ю</w:t>
      </w:r>
      <w:r w:rsidR="00D14B4A" w:rsidRPr="00906C7B">
        <w:rPr>
          <w:sz w:val="28"/>
          <w:szCs w:val="28"/>
        </w:rPr>
        <w:t xml:space="preserve"> состояния здоровья потерпевшего не </w:t>
      </w:r>
      <w:r>
        <w:rPr>
          <w:sz w:val="28"/>
          <w:szCs w:val="28"/>
        </w:rPr>
        <w:t>может быть</w:t>
      </w:r>
      <w:r w:rsidR="00D14B4A" w:rsidRPr="00906C7B">
        <w:rPr>
          <w:sz w:val="28"/>
          <w:szCs w:val="28"/>
        </w:rPr>
        <w:t xml:space="preserve"> основанием для увеличения степени тяжести вреда здоровью</w:t>
      </w:r>
      <w:r>
        <w:rPr>
          <w:sz w:val="28"/>
          <w:szCs w:val="28"/>
        </w:rPr>
        <w:t>, нанесенному в ходе преступления.</w:t>
      </w:r>
    </w:p>
    <w:p w:rsidR="00905C01" w:rsidRPr="00906C7B" w:rsidRDefault="00D14B4A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Опасным</w:t>
      </w:r>
      <w:r w:rsidR="00905C01" w:rsidRPr="00906C7B">
        <w:rPr>
          <w:sz w:val="28"/>
          <w:szCs w:val="28"/>
        </w:rPr>
        <w:t xml:space="preserve"> для жизни является вред здоровью, вызывающий состояние, угрожающее жизни, которое </w:t>
      </w:r>
      <w:r w:rsidRPr="00906C7B">
        <w:rPr>
          <w:sz w:val="28"/>
          <w:szCs w:val="28"/>
        </w:rPr>
        <w:t>возможно</w:t>
      </w:r>
      <w:r w:rsidR="00905C01" w:rsidRPr="00906C7B">
        <w:rPr>
          <w:sz w:val="28"/>
          <w:szCs w:val="28"/>
        </w:rPr>
        <w:t xml:space="preserve"> закончиться смертью. </w:t>
      </w:r>
      <w:r w:rsidR="00856D5C">
        <w:rPr>
          <w:sz w:val="28"/>
          <w:szCs w:val="28"/>
        </w:rPr>
        <w:t>Если в результате оказания медицинской помощи смерти удалось избежать,</w:t>
      </w:r>
      <w:r w:rsidR="00905C01" w:rsidRPr="00906C7B">
        <w:rPr>
          <w:sz w:val="28"/>
          <w:szCs w:val="28"/>
        </w:rPr>
        <w:t xml:space="preserve"> оценк</w:t>
      </w:r>
      <w:r w:rsidR="00856D5C">
        <w:rPr>
          <w:sz w:val="28"/>
          <w:szCs w:val="28"/>
        </w:rPr>
        <w:t>а</w:t>
      </w:r>
      <w:r w:rsidR="00905C01" w:rsidRPr="00906C7B">
        <w:rPr>
          <w:sz w:val="28"/>
          <w:szCs w:val="28"/>
        </w:rPr>
        <w:t xml:space="preserve"> вреда здоровью как опасного для жизни</w:t>
      </w:r>
      <w:r w:rsidR="00856D5C">
        <w:rPr>
          <w:sz w:val="28"/>
          <w:szCs w:val="28"/>
        </w:rPr>
        <w:t xml:space="preserve"> не меняется</w:t>
      </w:r>
      <w:r w:rsidR="00905C01" w:rsidRPr="00906C7B">
        <w:rPr>
          <w:sz w:val="28"/>
          <w:szCs w:val="28"/>
        </w:rPr>
        <w:t>.</w:t>
      </w:r>
    </w:p>
    <w:p w:rsidR="00905C01" w:rsidRPr="00906C7B" w:rsidRDefault="00905C01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06C7B">
        <w:rPr>
          <w:sz w:val="28"/>
          <w:szCs w:val="28"/>
        </w:rPr>
        <w:t>Вред здоровью оценивают как тяжкий, если: он сам по себе явился причиной смерти или привел к наступлению смертельного исхода вследствие закономерно развывшегося осложнения или осложнений; он имеет хотя бы один признак опасного для жизни вреда здоровью; зафиксирована клиническая картина угрожающего жизни состояния, являющегося следствием причинения данного вреда здоровью; имеются анатомические признаки потери зрения, речи, слуха, производительной способности или имеются сведения об утрате хотя бы одной из этих функций; имеются анатомические признаки, указывающие на значительную стойкую утрату общей трудоспособности не менее чем на 1/3 или на полную утрату профессиональной трудоспособности.</w:t>
      </w:r>
    </w:p>
    <w:p w:rsidR="00905C01" w:rsidRDefault="00FD2195" w:rsidP="004C0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</w:t>
      </w:r>
      <w:r w:rsidR="00905C01" w:rsidRPr="00906C7B">
        <w:rPr>
          <w:sz w:val="28"/>
          <w:szCs w:val="28"/>
        </w:rPr>
        <w:t xml:space="preserve"> 111 УК РФ обеспечивает </w:t>
      </w:r>
      <w:r>
        <w:rPr>
          <w:sz w:val="28"/>
          <w:szCs w:val="28"/>
        </w:rPr>
        <w:t xml:space="preserve">строгий и индивидуальный </w:t>
      </w:r>
      <w:r w:rsidRPr="00906C7B">
        <w:rPr>
          <w:sz w:val="28"/>
          <w:szCs w:val="28"/>
        </w:rPr>
        <w:t>подход</w:t>
      </w:r>
      <w:r w:rsidR="00905C01" w:rsidRPr="00906C7B">
        <w:rPr>
          <w:sz w:val="28"/>
          <w:szCs w:val="28"/>
        </w:rPr>
        <w:t xml:space="preserve"> к </w:t>
      </w:r>
      <w:r>
        <w:rPr>
          <w:sz w:val="28"/>
          <w:szCs w:val="28"/>
        </w:rPr>
        <w:t>квалификации, обеспечивая</w:t>
      </w:r>
      <w:r w:rsidR="00905C01" w:rsidRPr="00906C7B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защиту</w:t>
      </w:r>
      <w:r w:rsidR="00905C01" w:rsidRPr="00906C7B">
        <w:rPr>
          <w:sz w:val="28"/>
          <w:szCs w:val="28"/>
        </w:rPr>
        <w:t xml:space="preserve"> здоровья граждан.</w:t>
      </w:r>
      <w:r>
        <w:rPr>
          <w:sz w:val="28"/>
          <w:szCs w:val="28"/>
        </w:rPr>
        <w:t xml:space="preserve"> Ведь по этой статье УК РФ </w:t>
      </w:r>
      <w:r>
        <w:rPr>
          <w:sz w:val="28"/>
          <w:szCs w:val="28"/>
        </w:rPr>
        <w:lastRenderedPageBreak/>
        <w:t xml:space="preserve">возбуждается очень много уголовных дел, что свидетельствует о его распространенности и необходимости государства бороться с этими общественно опасными деяниями. В Республике Хакасия </w:t>
      </w:r>
      <w:r w:rsidR="00E434A7">
        <w:rPr>
          <w:sz w:val="28"/>
          <w:szCs w:val="28"/>
        </w:rPr>
        <w:t>в начале</w:t>
      </w:r>
      <w:r>
        <w:rPr>
          <w:sz w:val="28"/>
          <w:szCs w:val="28"/>
        </w:rPr>
        <w:t xml:space="preserve"> нынешнего года </w:t>
      </w:r>
      <w:r w:rsidR="004C0080">
        <w:rPr>
          <w:sz w:val="28"/>
          <w:szCs w:val="28"/>
        </w:rPr>
        <w:t>СМИ громко обсуждают</w:t>
      </w:r>
      <w:r>
        <w:rPr>
          <w:sz w:val="28"/>
          <w:szCs w:val="28"/>
        </w:rPr>
        <w:t xml:space="preserve"> три возбужденных уголовных дела по ст. 111 УК РФ. В Алтайском, Аскизском и Усть-Абаканском районах </w:t>
      </w:r>
      <w:r w:rsidR="003636F1">
        <w:rPr>
          <w:sz w:val="28"/>
          <w:szCs w:val="28"/>
        </w:rPr>
        <w:t xml:space="preserve">и городе Абакане </w:t>
      </w:r>
      <w:r w:rsidR="00E434A7">
        <w:rPr>
          <w:sz w:val="28"/>
          <w:szCs w:val="28"/>
        </w:rPr>
        <w:t xml:space="preserve">возбуждены уголовные дела по факту умышленного причинения тяжкого вреда здоровью. </w:t>
      </w:r>
      <w:r w:rsidR="004C0080">
        <w:rPr>
          <w:sz w:val="28"/>
          <w:szCs w:val="28"/>
        </w:rPr>
        <w:t>В трех с</w:t>
      </w:r>
      <w:r w:rsidR="00E434A7">
        <w:rPr>
          <w:sz w:val="28"/>
          <w:szCs w:val="28"/>
        </w:rPr>
        <w:t>лучаях тяжкий вред здоровью повлек за собой смерть. Возбуждены уголовные дела по ч.4 ст. 111 УК РФ. Все случаи отражают проблемы современного общества. В Усть-Абаканском районе</w:t>
      </w:r>
      <w:r w:rsidR="004C0080">
        <w:rPr>
          <w:sz w:val="28"/>
          <w:szCs w:val="28"/>
        </w:rPr>
        <w:t xml:space="preserve"> в результате группового преступления потерпевший скончался,</w:t>
      </w:r>
      <w:r w:rsidR="00E434A7">
        <w:rPr>
          <w:sz w:val="28"/>
          <w:szCs w:val="28"/>
        </w:rPr>
        <w:t xml:space="preserve"> </w:t>
      </w:r>
      <w:r w:rsidR="004C0080">
        <w:rPr>
          <w:sz w:val="28"/>
          <w:szCs w:val="28"/>
        </w:rPr>
        <w:t>виновные</w:t>
      </w:r>
      <w:r w:rsidR="00E434A7">
        <w:rPr>
          <w:sz w:val="28"/>
          <w:szCs w:val="28"/>
        </w:rPr>
        <w:t xml:space="preserve"> при</w:t>
      </w:r>
      <w:r w:rsidR="004C0080">
        <w:rPr>
          <w:sz w:val="28"/>
          <w:szCs w:val="28"/>
        </w:rPr>
        <w:t>говорены судом к шести годам лишения свободы, а максимальное наказание, предусмотренное законом – лишение свободы сроком до 15 лет.</w:t>
      </w:r>
      <w:r w:rsidR="00E434A7">
        <w:rPr>
          <w:sz w:val="28"/>
          <w:szCs w:val="28"/>
        </w:rPr>
        <w:t xml:space="preserve"> </w:t>
      </w:r>
    </w:p>
    <w:p w:rsidR="007D4A92" w:rsidRDefault="007D4A92" w:rsidP="004C0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ходе совместного распития горячительных напитков совершены преступления в городе Абакане и Аскиз</w:t>
      </w:r>
      <w:r w:rsidR="00B232AF">
        <w:rPr>
          <w:sz w:val="28"/>
          <w:szCs w:val="28"/>
        </w:rPr>
        <w:t>ском районе. В Абакане преступление совершено после праздничных дней, потерпевшему нанесены ч</w:t>
      </w:r>
      <w:r w:rsidR="00B232AF" w:rsidRPr="00B232AF">
        <w:rPr>
          <w:sz w:val="28"/>
          <w:szCs w:val="28"/>
        </w:rPr>
        <w:t>ерепно-мозговая травма, ушиб головного мозга, перелом лобной кости</w:t>
      </w:r>
      <w:r w:rsidR="00B232AF">
        <w:rPr>
          <w:sz w:val="28"/>
          <w:szCs w:val="28"/>
        </w:rPr>
        <w:t xml:space="preserve">, подозреваемому лицу грозит до десяти лет лишения свободы. В Аскизском районе в ходе совместного распивания горячительных напитков между двумя мужчинами возник конфликт на бытовой почве, в результате которого гость нанес кочергой телесные повреждения собутыльнику, после которых потерпевший скончался. Подозреваемый заключен под стражу. </w:t>
      </w:r>
    </w:p>
    <w:p w:rsidR="00B232AF" w:rsidRDefault="00B232AF" w:rsidP="004C008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Алтайском районе </w:t>
      </w:r>
      <w:r w:rsidRPr="00B232AF">
        <w:rPr>
          <w:sz w:val="28"/>
          <w:szCs w:val="28"/>
        </w:rPr>
        <w:t xml:space="preserve"> уголовное дело</w:t>
      </w:r>
      <w:r>
        <w:rPr>
          <w:sz w:val="28"/>
          <w:szCs w:val="28"/>
        </w:rPr>
        <w:t xml:space="preserve"> по факту причинения умышленного тяжкого вреда здоровью, повлекшим за собой смерть</w:t>
      </w:r>
      <w:r w:rsidRPr="00B232AF">
        <w:rPr>
          <w:sz w:val="28"/>
          <w:szCs w:val="28"/>
        </w:rPr>
        <w:t xml:space="preserve"> с утвержденным обвинительным заключением направлено в суд для рассмотрения по существу.</w:t>
      </w:r>
      <w:r>
        <w:rPr>
          <w:sz w:val="28"/>
          <w:szCs w:val="28"/>
        </w:rPr>
        <w:t xml:space="preserve"> Муж нанес повреждения супруге, в результате которых она получила закрытую черепно-мозговую травме и кровоподтеки. </w:t>
      </w:r>
    </w:p>
    <w:p w:rsidR="001611FC" w:rsidRPr="00906C7B" w:rsidRDefault="001611FC" w:rsidP="00906C7B">
      <w:pPr>
        <w:pStyle w:val="1"/>
      </w:pPr>
      <w:bookmarkStart w:id="30" w:name="_Toc240961269"/>
      <w:bookmarkStart w:id="31" w:name="_Toc240961297"/>
      <w:bookmarkStart w:id="32" w:name="_Toc240961912"/>
      <w:bookmarkStart w:id="33" w:name="_Toc241032065"/>
      <w:bookmarkStart w:id="34" w:name="_Toc241032166"/>
      <w:bookmarkStart w:id="35" w:name="_Toc241033488"/>
      <w:r w:rsidRPr="00906C7B">
        <w:lastRenderedPageBreak/>
        <w:t>Глоссарий</w:t>
      </w:r>
      <w:bookmarkEnd w:id="30"/>
      <w:bookmarkEnd w:id="31"/>
      <w:bookmarkEnd w:id="32"/>
      <w:bookmarkEnd w:id="33"/>
      <w:bookmarkEnd w:id="34"/>
      <w:bookmarkEnd w:id="3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4549"/>
        <w:gridCol w:w="3470"/>
      </w:tblGrid>
      <w:tr w:rsidR="00F9280F" w:rsidRPr="00906C7B" w:rsidTr="00D769F7">
        <w:tc>
          <w:tcPr>
            <w:tcW w:w="1701" w:type="dxa"/>
            <w:shd w:val="clear" w:color="auto" w:fill="auto"/>
          </w:tcPr>
          <w:p w:rsidR="00F9280F" w:rsidRPr="00906C7B" w:rsidRDefault="00F9280F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06C7B">
              <w:rPr>
                <w:sz w:val="28"/>
                <w:szCs w:val="28"/>
              </w:rPr>
              <w:t>№ п/п</w:t>
            </w:r>
          </w:p>
        </w:tc>
        <w:tc>
          <w:tcPr>
            <w:tcW w:w="4549" w:type="dxa"/>
            <w:shd w:val="clear" w:color="auto" w:fill="auto"/>
          </w:tcPr>
          <w:p w:rsidR="00F9280F" w:rsidRPr="00906C7B" w:rsidRDefault="00F9280F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06C7B">
              <w:rPr>
                <w:sz w:val="28"/>
                <w:szCs w:val="28"/>
              </w:rPr>
              <w:t>Понятие</w:t>
            </w:r>
          </w:p>
        </w:tc>
        <w:tc>
          <w:tcPr>
            <w:tcW w:w="3470" w:type="dxa"/>
            <w:shd w:val="clear" w:color="auto" w:fill="auto"/>
          </w:tcPr>
          <w:p w:rsidR="00F9280F" w:rsidRPr="00906C7B" w:rsidRDefault="00F9280F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06C7B">
              <w:rPr>
                <w:sz w:val="28"/>
                <w:szCs w:val="28"/>
              </w:rPr>
              <w:t>Определение</w:t>
            </w:r>
          </w:p>
        </w:tc>
      </w:tr>
      <w:tr w:rsidR="00F9280F" w:rsidRPr="00906C7B" w:rsidTr="00D769F7">
        <w:tc>
          <w:tcPr>
            <w:tcW w:w="1701" w:type="dxa"/>
            <w:shd w:val="clear" w:color="auto" w:fill="auto"/>
          </w:tcPr>
          <w:p w:rsidR="005E6471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49" w:type="dxa"/>
            <w:shd w:val="clear" w:color="auto" w:fill="auto"/>
          </w:tcPr>
          <w:p w:rsidR="005E6471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Аффект</w:t>
            </w:r>
          </w:p>
        </w:tc>
        <w:tc>
          <w:tcPr>
            <w:tcW w:w="3470" w:type="dxa"/>
            <w:shd w:val="clear" w:color="auto" w:fill="auto"/>
          </w:tcPr>
          <w:p w:rsidR="005E6471" w:rsidRPr="00906C7B" w:rsidRDefault="00843ADB" w:rsidP="00DE22B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43ADB">
              <w:rPr>
                <w:sz w:val="28"/>
                <w:szCs w:val="28"/>
              </w:rPr>
              <w:t>эмоциональное состояние,</w:t>
            </w:r>
            <w:r w:rsidR="00C72031">
              <w:rPr>
                <w:sz w:val="28"/>
                <w:szCs w:val="28"/>
              </w:rPr>
              <w:t xml:space="preserve"> которое может быть </w:t>
            </w:r>
            <w:r w:rsidRPr="00843ADB">
              <w:rPr>
                <w:sz w:val="28"/>
                <w:szCs w:val="28"/>
              </w:rPr>
              <w:t xml:space="preserve"> </w:t>
            </w:r>
            <w:r w:rsidR="00B4164F">
              <w:rPr>
                <w:sz w:val="28"/>
                <w:szCs w:val="28"/>
              </w:rPr>
              <w:t>выражен</w:t>
            </w:r>
            <w:r w:rsidR="00C72031">
              <w:rPr>
                <w:sz w:val="28"/>
                <w:szCs w:val="28"/>
              </w:rPr>
              <w:t>о</w:t>
            </w:r>
            <w:r w:rsidR="00B4164F">
              <w:rPr>
                <w:sz w:val="28"/>
                <w:szCs w:val="28"/>
              </w:rPr>
              <w:t xml:space="preserve"> </w:t>
            </w:r>
            <w:r w:rsidRPr="00843ADB">
              <w:rPr>
                <w:sz w:val="28"/>
                <w:szCs w:val="28"/>
              </w:rPr>
              <w:t xml:space="preserve">болезненным возбуждением чувств, включением воли, </w:t>
            </w:r>
            <w:r w:rsidR="00B4164F">
              <w:rPr>
                <w:sz w:val="28"/>
                <w:szCs w:val="28"/>
              </w:rPr>
              <w:t xml:space="preserve">и </w:t>
            </w:r>
            <w:r w:rsidRPr="00843ADB">
              <w:rPr>
                <w:sz w:val="28"/>
                <w:szCs w:val="28"/>
              </w:rPr>
              <w:t>сильным ослаблением ясности мышления</w:t>
            </w:r>
            <w:r w:rsidR="00DE22B8">
              <w:rPr>
                <w:sz w:val="28"/>
                <w:szCs w:val="28"/>
              </w:rPr>
              <w:t>.</w:t>
            </w:r>
            <w:r w:rsidRPr="00843ADB">
              <w:rPr>
                <w:sz w:val="28"/>
                <w:szCs w:val="28"/>
              </w:rPr>
              <w:t xml:space="preserve"> </w:t>
            </w:r>
            <w:r w:rsidR="00DE22B8">
              <w:rPr>
                <w:sz w:val="28"/>
                <w:szCs w:val="28"/>
              </w:rPr>
              <w:t>Такое эмоциональное состояние может быть</w:t>
            </w:r>
            <w:r w:rsidRPr="00843ADB">
              <w:rPr>
                <w:sz w:val="28"/>
                <w:szCs w:val="28"/>
              </w:rPr>
              <w:t xml:space="preserve"> </w:t>
            </w:r>
            <w:r w:rsidR="00DE22B8">
              <w:rPr>
                <w:sz w:val="28"/>
                <w:szCs w:val="28"/>
              </w:rPr>
              <w:t>вызвано</w:t>
            </w:r>
            <w:r w:rsidR="00B4164F">
              <w:rPr>
                <w:sz w:val="28"/>
                <w:szCs w:val="28"/>
              </w:rPr>
              <w:t xml:space="preserve"> страхом, яростью, отчаянием, ужасом, ревностью</w:t>
            </w:r>
            <w:r w:rsidR="00DE22B8">
              <w:rPr>
                <w:sz w:val="28"/>
                <w:szCs w:val="28"/>
              </w:rPr>
              <w:t>, систематическими издевательствами</w:t>
            </w:r>
            <w:r w:rsidR="00B4164F">
              <w:rPr>
                <w:sz w:val="28"/>
                <w:szCs w:val="28"/>
              </w:rPr>
              <w:t xml:space="preserve">. </w:t>
            </w:r>
          </w:p>
        </w:tc>
      </w:tr>
      <w:tr w:rsidR="00F9280F" w:rsidRPr="00906C7B" w:rsidTr="00D769F7">
        <w:tc>
          <w:tcPr>
            <w:tcW w:w="1701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49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  <w:tc>
          <w:tcPr>
            <w:tcW w:w="3470" w:type="dxa"/>
            <w:shd w:val="clear" w:color="auto" w:fill="auto"/>
          </w:tcPr>
          <w:p w:rsidR="00F9280F" w:rsidRPr="00906C7B" w:rsidRDefault="00843ADB" w:rsidP="00DE22B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43ADB">
              <w:rPr>
                <w:sz w:val="28"/>
                <w:szCs w:val="28"/>
              </w:rPr>
              <w:t xml:space="preserve">состояние </w:t>
            </w:r>
            <w:r w:rsidR="00DE22B8">
              <w:rPr>
                <w:sz w:val="28"/>
                <w:szCs w:val="28"/>
              </w:rPr>
              <w:t xml:space="preserve">лица, характеризующееся </w:t>
            </w:r>
            <w:r w:rsidR="00B4164F">
              <w:rPr>
                <w:sz w:val="28"/>
                <w:szCs w:val="28"/>
              </w:rPr>
              <w:t>абсолютн</w:t>
            </w:r>
            <w:r w:rsidR="00DE22B8">
              <w:rPr>
                <w:sz w:val="28"/>
                <w:szCs w:val="28"/>
              </w:rPr>
              <w:t>ым</w:t>
            </w:r>
            <w:r w:rsidR="00B4164F">
              <w:rPr>
                <w:sz w:val="28"/>
                <w:szCs w:val="28"/>
              </w:rPr>
              <w:t xml:space="preserve"> душевн</w:t>
            </w:r>
            <w:r w:rsidR="00DE22B8">
              <w:rPr>
                <w:sz w:val="28"/>
                <w:szCs w:val="28"/>
              </w:rPr>
              <w:t>ым</w:t>
            </w:r>
            <w:r w:rsidR="00B4164F">
              <w:rPr>
                <w:sz w:val="28"/>
                <w:szCs w:val="28"/>
              </w:rPr>
              <w:t>, социальн</w:t>
            </w:r>
            <w:r w:rsidR="00DE22B8">
              <w:rPr>
                <w:sz w:val="28"/>
                <w:szCs w:val="28"/>
              </w:rPr>
              <w:t>ым</w:t>
            </w:r>
            <w:r w:rsidR="00B416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физическ</w:t>
            </w:r>
            <w:r w:rsidR="00DE22B8">
              <w:rPr>
                <w:sz w:val="28"/>
                <w:szCs w:val="28"/>
              </w:rPr>
              <w:t>им</w:t>
            </w:r>
            <w:r w:rsidR="00B4164F">
              <w:rPr>
                <w:sz w:val="28"/>
                <w:szCs w:val="28"/>
              </w:rPr>
              <w:t xml:space="preserve"> </w:t>
            </w:r>
            <w:r w:rsidRPr="00843ADB">
              <w:rPr>
                <w:sz w:val="28"/>
                <w:szCs w:val="28"/>
              </w:rPr>
              <w:t>благополучи</w:t>
            </w:r>
            <w:r w:rsidR="00DE22B8">
              <w:rPr>
                <w:sz w:val="28"/>
                <w:szCs w:val="28"/>
              </w:rPr>
              <w:t>ем</w:t>
            </w:r>
            <w:r w:rsidRPr="00843ADB">
              <w:rPr>
                <w:sz w:val="28"/>
                <w:szCs w:val="28"/>
              </w:rPr>
              <w:t>, а не только отсут</w:t>
            </w:r>
            <w:r>
              <w:rPr>
                <w:sz w:val="28"/>
                <w:szCs w:val="28"/>
              </w:rPr>
              <w:t>ствие</w:t>
            </w:r>
            <w:r w:rsidR="00DE22B8">
              <w:rPr>
                <w:sz w:val="28"/>
                <w:szCs w:val="28"/>
              </w:rPr>
              <w:t>м различных</w:t>
            </w:r>
            <w:r>
              <w:rPr>
                <w:sz w:val="28"/>
                <w:szCs w:val="28"/>
              </w:rPr>
              <w:t xml:space="preserve"> болезней и физических деф</w:t>
            </w:r>
            <w:r w:rsidRPr="00843ADB">
              <w:rPr>
                <w:sz w:val="28"/>
                <w:szCs w:val="28"/>
              </w:rPr>
              <w:t xml:space="preserve">ектов. </w:t>
            </w:r>
          </w:p>
        </w:tc>
      </w:tr>
      <w:tr w:rsidR="00F9280F" w:rsidRPr="00906C7B" w:rsidTr="00D769F7">
        <w:tc>
          <w:tcPr>
            <w:tcW w:w="1701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49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преступлений</w:t>
            </w:r>
          </w:p>
        </w:tc>
        <w:tc>
          <w:tcPr>
            <w:tcW w:w="3470" w:type="dxa"/>
            <w:shd w:val="clear" w:color="auto" w:fill="auto"/>
          </w:tcPr>
          <w:p w:rsidR="00F9280F" w:rsidRPr="00906C7B" w:rsidRDefault="00DE22B8" w:rsidP="003042B4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042B4">
              <w:rPr>
                <w:sz w:val="28"/>
                <w:szCs w:val="28"/>
              </w:rPr>
              <w:t>ритерий</w:t>
            </w:r>
            <w:r>
              <w:rPr>
                <w:sz w:val="28"/>
                <w:szCs w:val="28"/>
              </w:rPr>
              <w:t xml:space="preserve"> в юриспруденции</w:t>
            </w:r>
            <w:r w:rsidR="003042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который позволяет</w:t>
            </w:r>
            <w:r w:rsidR="003042B4" w:rsidRPr="003042B4">
              <w:rPr>
                <w:sz w:val="28"/>
                <w:szCs w:val="28"/>
              </w:rPr>
              <w:t xml:space="preserve"> учесть различие в характере и степени общественной опасности </w:t>
            </w:r>
            <w:r w:rsidR="003042B4" w:rsidRPr="003042B4">
              <w:rPr>
                <w:sz w:val="28"/>
                <w:szCs w:val="28"/>
              </w:rPr>
              <w:lastRenderedPageBreak/>
              <w:t>преступлений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F9280F" w:rsidRPr="00906C7B" w:rsidTr="00D769F7">
        <w:tc>
          <w:tcPr>
            <w:tcW w:w="1701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549" w:type="dxa"/>
            <w:shd w:val="clear" w:color="auto" w:fill="auto"/>
          </w:tcPr>
          <w:p w:rsidR="00F9280F" w:rsidRPr="00906C7B" w:rsidRDefault="004F3FEE" w:rsidP="00843AD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Лишение свободы</w:t>
            </w:r>
          </w:p>
        </w:tc>
        <w:tc>
          <w:tcPr>
            <w:tcW w:w="3470" w:type="dxa"/>
            <w:shd w:val="clear" w:color="auto" w:fill="auto"/>
          </w:tcPr>
          <w:p w:rsidR="00F9280F" w:rsidRPr="00906C7B" w:rsidRDefault="00F21826" w:rsidP="00DE22B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21826">
              <w:rPr>
                <w:sz w:val="28"/>
                <w:szCs w:val="28"/>
              </w:rPr>
              <w:t xml:space="preserve">вид </w:t>
            </w:r>
            <w:r w:rsidR="00DE22B8">
              <w:rPr>
                <w:sz w:val="28"/>
                <w:szCs w:val="28"/>
              </w:rPr>
              <w:t>меры государственного принуждения</w:t>
            </w:r>
            <w:r w:rsidRPr="00F21826">
              <w:rPr>
                <w:sz w:val="28"/>
                <w:szCs w:val="28"/>
              </w:rPr>
              <w:t>, заключающ</w:t>
            </w:r>
            <w:r w:rsidR="00DE22B8">
              <w:rPr>
                <w:sz w:val="28"/>
                <w:szCs w:val="28"/>
              </w:rPr>
              <w:t>е</w:t>
            </w:r>
            <w:r w:rsidRPr="00F21826">
              <w:rPr>
                <w:sz w:val="28"/>
                <w:szCs w:val="28"/>
              </w:rPr>
              <w:t>йся в принудительной изоляции преступника от общества в специализированном учреждении с определённым режимом отбывания наказания</w:t>
            </w:r>
            <w:r w:rsidR="00DE22B8">
              <w:rPr>
                <w:sz w:val="28"/>
                <w:szCs w:val="28"/>
              </w:rPr>
              <w:t xml:space="preserve"> (колонии общего, строгого режима, тюрьмы и т.д.)</w:t>
            </w:r>
            <w:r w:rsidRPr="00F21826">
              <w:rPr>
                <w:sz w:val="28"/>
                <w:szCs w:val="28"/>
              </w:rPr>
              <w:t>.</w:t>
            </w:r>
          </w:p>
        </w:tc>
      </w:tr>
      <w:tr w:rsidR="00F9280F" w:rsidRPr="00906C7B" w:rsidTr="00D769F7">
        <w:tc>
          <w:tcPr>
            <w:tcW w:w="1701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49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Потерпевший</w:t>
            </w:r>
          </w:p>
        </w:tc>
        <w:tc>
          <w:tcPr>
            <w:tcW w:w="3470" w:type="dxa"/>
            <w:shd w:val="clear" w:color="auto" w:fill="auto"/>
          </w:tcPr>
          <w:p w:rsidR="00F9280F" w:rsidRPr="00906C7B" w:rsidRDefault="004F3FEE" w:rsidP="00DE22B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F3FEE">
              <w:rPr>
                <w:sz w:val="28"/>
                <w:szCs w:val="28"/>
              </w:rPr>
              <w:t xml:space="preserve">лицо, которому был причинен вред </w:t>
            </w:r>
            <w:r w:rsidR="00DE22B8">
              <w:rPr>
                <w:sz w:val="28"/>
                <w:szCs w:val="28"/>
              </w:rPr>
              <w:t>в результате совершения</w:t>
            </w:r>
            <w:r w:rsidRPr="004F3FEE">
              <w:rPr>
                <w:sz w:val="28"/>
                <w:szCs w:val="28"/>
              </w:rPr>
              <w:t xml:space="preserve"> преступления. Вред может быть имущественным, моральным или физическим.</w:t>
            </w:r>
          </w:p>
        </w:tc>
      </w:tr>
      <w:tr w:rsidR="00F9280F" w:rsidRPr="00906C7B" w:rsidTr="00D769F7">
        <w:tc>
          <w:tcPr>
            <w:tcW w:w="1701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49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Преступление</w:t>
            </w:r>
          </w:p>
        </w:tc>
        <w:tc>
          <w:tcPr>
            <w:tcW w:w="3470" w:type="dxa"/>
            <w:shd w:val="clear" w:color="auto" w:fill="auto"/>
          </w:tcPr>
          <w:p w:rsidR="00F9280F" w:rsidRPr="00906C7B" w:rsidRDefault="004F3FEE" w:rsidP="004F3FE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4F3FEE">
              <w:rPr>
                <w:sz w:val="28"/>
                <w:szCs w:val="28"/>
              </w:rPr>
              <w:t>общественно опасное виновно совершенное деяние, запрещенное УК РФ под угрозой применения наказания.</w:t>
            </w:r>
          </w:p>
        </w:tc>
      </w:tr>
      <w:tr w:rsidR="00F9280F" w:rsidRPr="00906C7B" w:rsidTr="00D769F7">
        <w:tc>
          <w:tcPr>
            <w:tcW w:w="1701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49" w:type="dxa"/>
            <w:shd w:val="clear" w:color="auto" w:fill="auto"/>
          </w:tcPr>
          <w:p w:rsidR="00F9280F" w:rsidRPr="00906C7B" w:rsidRDefault="00843ADB" w:rsidP="00DE22B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43ADB">
              <w:rPr>
                <w:sz w:val="28"/>
                <w:szCs w:val="28"/>
              </w:rPr>
              <w:t>Причинение вреда здоровью</w:t>
            </w:r>
          </w:p>
        </w:tc>
        <w:tc>
          <w:tcPr>
            <w:tcW w:w="3470" w:type="dxa"/>
            <w:shd w:val="clear" w:color="auto" w:fill="auto"/>
          </w:tcPr>
          <w:p w:rsidR="00F9280F" w:rsidRPr="00906C7B" w:rsidRDefault="00843ADB" w:rsidP="00DE22B8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843ADB">
              <w:rPr>
                <w:sz w:val="28"/>
                <w:szCs w:val="28"/>
              </w:rPr>
              <w:t>противоправное умышленное или неосторожное деяние, заключающееся в</w:t>
            </w:r>
            <w:r>
              <w:rPr>
                <w:sz w:val="28"/>
                <w:szCs w:val="28"/>
              </w:rPr>
              <w:t xml:space="preserve"> нарушении анатомической </w:t>
            </w:r>
            <w:r>
              <w:rPr>
                <w:sz w:val="28"/>
                <w:szCs w:val="28"/>
              </w:rPr>
              <w:lastRenderedPageBreak/>
              <w:t>целост</w:t>
            </w:r>
            <w:r w:rsidRPr="00843ADB">
              <w:rPr>
                <w:sz w:val="28"/>
                <w:szCs w:val="28"/>
              </w:rPr>
              <w:t>ности или физиологических функций ткане</w:t>
            </w:r>
            <w:r>
              <w:rPr>
                <w:sz w:val="28"/>
                <w:szCs w:val="28"/>
              </w:rPr>
              <w:t>й и органов человека или органи</w:t>
            </w:r>
            <w:r w:rsidRPr="00843ADB">
              <w:rPr>
                <w:sz w:val="28"/>
                <w:szCs w:val="28"/>
              </w:rPr>
              <w:t>зма в целом, либо причиняющее ему физическу</w:t>
            </w:r>
            <w:r>
              <w:rPr>
                <w:sz w:val="28"/>
                <w:szCs w:val="28"/>
              </w:rPr>
              <w:t>ю боль, а также ставящее в опас</w:t>
            </w:r>
            <w:r w:rsidRPr="00843ADB">
              <w:rPr>
                <w:sz w:val="28"/>
                <w:szCs w:val="28"/>
              </w:rPr>
              <w:t>ность здоровье человека.</w:t>
            </w:r>
          </w:p>
        </w:tc>
      </w:tr>
      <w:tr w:rsidR="00F9280F" w:rsidRPr="00906C7B" w:rsidTr="00D769F7">
        <w:tc>
          <w:tcPr>
            <w:tcW w:w="1701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549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Тяжкий вред</w:t>
            </w:r>
            <w:r w:rsidR="004F3FEE">
              <w:rPr>
                <w:sz w:val="28"/>
                <w:szCs w:val="28"/>
              </w:rPr>
              <w:t xml:space="preserve"> здоровью</w:t>
            </w:r>
          </w:p>
        </w:tc>
        <w:tc>
          <w:tcPr>
            <w:tcW w:w="3470" w:type="dxa"/>
            <w:shd w:val="clear" w:color="auto" w:fill="auto"/>
          </w:tcPr>
          <w:p w:rsidR="00F9280F" w:rsidRPr="004F3FEE" w:rsidRDefault="004F3FEE" w:rsidP="00F21826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Опасный вред для жизни человека, в результате которого лицо потеряло зрение, слух, речь либо какой-то орган (утрата функций органа)</w:t>
            </w:r>
            <w:r w:rsidRPr="004F3FE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неизгладимое обезображивание лица</w:t>
            </w:r>
            <w:r w:rsidRPr="004F3FEE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значительная стойкая утрата общей трудоспособности не менее чем на 1</w:t>
            </w:r>
            <w:r w:rsidRPr="004F3FEE">
              <w:rPr>
                <w:sz w:val="28"/>
                <w:szCs w:val="28"/>
              </w:rPr>
              <w:t>/3</w:t>
            </w:r>
            <w:r w:rsidR="00F21826">
              <w:rPr>
                <w:sz w:val="28"/>
                <w:szCs w:val="28"/>
              </w:rPr>
              <w:t xml:space="preserve"> либо полной утраты профессиональной трудоспособности</w:t>
            </w:r>
            <w:r w:rsidRPr="004F3FEE">
              <w:rPr>
                <w:sz w:val="28"/>
                <w:szCs w:val="28"/>
              </w:rPr>
              <w:t xml:space="preserve">; </w:t>
            </w:r>
            <w:r w:rsidR="00F21826" w:rsidRPr="00F21826">
              <w:rPr>
                <w:sz w:val="28"/>
                <w:szCs w:val="28"/>
              </w:rPr>
              <w:t xml:space="preserve">вызвавший прерывание беременности, психическое расстройство, заболевание </w:t>
            </w:r>
            <w:r w:rsidR="000D1237">
              <w:rPr>
                <w:sz w:val="28"/>
                <w:szCs w:val="28"/>
              </w:rPr>
              <w:t xml:space="preserve">токсикоманией или </w:t>
            </w:r>
            <w:r w:rsidR="00F21826" w:rsidRPr="00F21826">
              <w:rPr>
                <w:sz w:val="28"/>
                <w:szCs w:val="28"/>
              </w:rPr>
              <w:t>наркоманией либо токсикоманией.</w:t>
            </w:r>
          </w:p>
        </w:tc>
      </w:tr>
      <w:tr w:rsidR="00F9280F" w:rsidRPr="00906C7B" w:rsidTr="00D769F7">
        <w:tc>
          <w:tcPr>
            <w:tcW w:w="1701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549" w:type="dxa"/>
            <w:shd w:val="clear" w:color="auto" w:fill="auto"/>
          </w:tcPr>
          <w:p w:rsidR="00F9280F" w:rsidRPr="00906C7B" w:rsidRDefault="00843ADB" w:rsidP="000D123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Уголовная ответственность</w:t>
            </w:r>
          </w:p>
        </w:tc>
        <w:tc>
          <w:tcPr>
            <w:tcW w:w="3470" w:type="dxa"/>
            <w:shd w:val="clear" w:color="auto" w:fill="auto"/>
          </w:tcPr>
          <w:p w:rsidR="00F9280F" w:rsidRPr="00906C7B" w:rsidRDefault="004F3FEE" w:rsidP="004F3FE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юридическая ответственность, которая </w:t>
            </w:r>
            <w:r w:rsidRPr="004F3FEE">
              <w:rPr>
                <w:sz w:val="28"/>
                <w:szCs w:val="28"/>
              </w:rPr>
              <w:t xml:space="preserve"> устанавливается за совершение</w:t>
            </w:r>
            <w:r>
              <w:rPr>
                <w:sz w:val="28"/>
                <w:szCs w:val="28"/>
              </w:rPr>
              <w:t xml:space="preserve"> уголовных</w:t>
            </w:r>
            <w:r w:rsidRPr="004F3FEE">
              <w:rPr>
                <w:sz w:val="28"/>
                <w:szCs w:val="28"/>
              </w:rPr>
              <w:t xml:space="preserve"> преступлений</w:t>
            </w:r>
            <w:r>
              <w:rPr>
                <w:sz w:val="28"/>
                <w:szCs w:val="28"/>
              </w:rPr>
              <w:t xml:space="preserve">, имеющая </w:t>
            </w:r>
            <w:r w:rsidRPr="004F3FEE">
              <w:rPr>
                <w:sz w:val="28"/>
                <w:szCs w:val="28"/>
              </w:rPr>
              <w:t>ретроспективный характер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F9280F" w:rsidRPr="00906C7B" w:rsidTr="00D769F7">
        <w:tc>
          <w:tcPr>
            <w:tcW w:w="1701" w:type="dxa"/>
            <w:shd w:val="clear" w:color="auto" w:fill="auto"/>
          </w:tcPr>
          <w:p w:rsidR="00F9280F" w:rsidRPr="00906C7B" w:rsidRDefault="00843ADB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49" w:type="dxa"/>
            <w:shd w:val="clear" w:color="auto" w:fill="auto"/>
          </w:tcPr>
          <w:p w:rsidR="00F9280F" w:rsidRPr="00906C7B" w:rsidRDefault="00843ADB" w:rsidP="000D123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Умысел</w:t>
            </w:r>
          </w:p>
        </w:tc>
        <w:tc>
          <w:tcPr>
            <w:tcW w:w="3470" w:type="dxa"/>
            <w:shd w:val="clear" w:color="auto" w:fill="auto"/>
          </w:tcPr>
          <w:p w:rsidR="00F9280F" w:rsidRPr="004F3FEE" w:rsidRDefault="004F3FEE" w:rsidP="004F3FEE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форма вины</w:t>
            </w:r>
            <w:r w:rsidRPr="004F3FEE">
              <w:rPr>
                <w:sz w:val="28"/>
                <w:szCs w:val="28"/>
              </w:rPr>
              <w:t>; психическое отношение, при котором лицо в момент совершения преступления осознавало общественную опасность своих действий (бездействия),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последствий.</w:t>
            </w:r>
          </w:p>
        </w:tc>
      </w:tr>
    </w:tbl>
    <w:p w:rsidR="001611FC" w:rsidRPr="00906C7B" w:rsidRDefault="001611FC" w:rsidP="00906C7B">
      <w:pPr>
        <w:pStyle w:val="1"/>
      </w:pPr>
      <w:bookmarkStart w:id="36" w:name="_Toc240961270"/>
      <w:bookmarkStart w:id="37" w:name="_Toc240961298"/>
      <w:bookmarkStart w:id="38" w:name="_Toc240961913"/>
      <w:bookmarkStart w:id="39" w:name="_Toc241032066"/>
      <w:bookmarkStart w:id="40" w:name="_Toc241032167"/>
      <w:bookmarkStart w:id="41" w:name="_Toc241033489"/>
      <w:r w:rsidRPr="00906C7B">
        <w:lastRenderedPageBreak/>
        <w:t>Список использованных источников</w:t>
      </w:r>
      <w:bookmarkEnd w:id="36"/>
      <w:bookmarkEnd w:id="37"/>
      <w:bookmarkEnd w:id="38"/>
      <w:bookmarkEnd w:id="39"/>
      <w:bookmarkEnd w:id="40"/>
      <w:bookmarkEnd w:id="41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20"/>
      </w:tblGrid>
      <w:tr w:rsidR="00CC186B" w:rsidRPr="00906C7B" w:rsidTr="00BF681D">
        <w:tc>
          <w:tcPr>
            <w:tcW w:w="3780" w:type="dxa"/>
            <w:shd w:val="clear" w:color="auto" w:fill="auto"/>
          </w:tcPr>
          <w:p w:rsidR="005E6471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20" w:type="dxa"/>
            <w:shd w:val="clear" w:color="auto" w:fill="auto"/>
          </w:tcPr>
          <w:p w:rsidR="005E6471" w:rsidRPr="00906C7B" w:rsidRDefault="00915802" w:rsidP="0091580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15802">
              <w:rPr>
                <w:sz w:val="28"/>
                <w:szCs w:val="28"/>
              </w:rPr>
              <w:t>Конституция РФ 1993 // «Собрани</w:t>
            </w:r>
            <w:r>
              <w:rPr>
                <w:sz w:val="28"/>
                <w:szCs w:val="28"/>
              </w:rPr>
              <w:t>е</w:t>
            </w:r>
            <w:r w:rsidRPr="00915802">
              <w:rPr>
                <w:sz w:val="28"/>
                <w:szCs w:val="28"/>
              </w:rPr>
              <w:t xml:space="preserve"> законодательства РФ», 04.08.2014, N 31, ст. 4398.</w:t>
            </w:r>
          </w:p>
        </w:tc>
      </w:tr>
      <w:tr w:rsidR="00CC186B" w:rsidRPr="00906C7B" w:rsidTr="00BF681D">
        <w:trPr>
          <w:trHeight w:val="176"/>
        </w:trPr>
        <w:tc>
          <w:tcPr>
            <w:tcW w:w="3780" w:type="dxa"/>
            <w:shd w:val="clear" w:color="auto" w:fill="auto"/>
          </w:tcPr>
          <w:p w:rsidR="00CC186B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:rsidR="00CC186B" w:rsidRPr="00906C7B" w:rsidRDefault="00915802" w:rsidP="0091580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15802">
              <w:rPr>
                <w:sz w:val="28"/>
                <w:szCs w:val="28"/>
              </w:rPr>
              <w:t>Уголовный кодекс Российской Федерации от 13.06.1999 № 63-ФЗ (принят ГД ФС РФ 24.</w:t>
            </w:r>
            <w:r>
              <w:rPr>
                <w:sz w:val="28"/>
                <w:szCs w:val="28"/>
              </w:rPr>
              <w:t>05.1996) (ред. от 01.03.2012 г.</w:t>
            </w:r>
            <w:r w:rsidRPr="00915802">
              <w:rPr>
                <w:sz w:val="28"/>
                <w:szCs w:val="28"/>
              </w:rPr>
              <w:t>)</w:t>
            </w:r>
          </w:p>
        </w:tc>
      </w:tr>
      <w:tr w:rsidR="008A3107" w:rsidRPr="00906C7B" w:rsidTr="00BF681D">
        <w:trPr>
          <w:trHeight w:val="176"/>
        </w:trPr>
        <w:tc>
          <w:tcPr>
            <w:tcW w:w="3780" w:type="dxa"/>
            <w:shd w:val="clear" w:color="auto" w:fill="auto"/>
          </w:tcPr>
          <w:p w:rsidR="008A3107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20" w:type="dxa"/>
            <w:shd w:val="clear" w:color="auto" w:fill="auto"/>
          </w:tcPr>
          <w:p w:rsidR="008A3107" w:rsidRPr="00906C7B" w:rsidRDefault="000578F1" w:rsidP="00FF68A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F1">
              <w:rPr>
                <w:sz w:val="28"/>
                <w:szCs w:val="28"/>
              </w:rPr>
              <w:t>Правила судебно-медицинского определения степени тяжести телесных повреждений. Утверждены приказом Министерства здравоохранения СССР от 11 декабря 1978 г. №1208.</w:t>
            </w:r>
          </w:p>
        </w:tc>
      </w:tr>
      <w:tr w:rsidR="008A3107" w:rsidRPr="00906C7B" w:rsidTr="00BF681D">
        <w:trPr>
          <w:trHeight w:val="176"/>
        </w:trPr>
        <w:tc>
          <w:tcPr>
            <w:tcW w:w="3780" w:type="dxa"/>
            <w:shd w:val="clear" w:color="auto" w:fill="auto"/>
          </w:tcPr>
          <w:p w:rsidR="008A3107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20" w:type="dxa"/>
            <w:shd w:val="clear" w:color="auto" w:fill="auto"/>
          </w:tcPr>
          <w:p w:rsidR="008A3107" w:rsidRPr="00906C7B" w:rsidRDefault="000578F1" w:rsidP="00FF68A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F1">
              <w:rPr>
                <w:sz w:val="28"/>
                <w:szCs w:val="28"/>
              </w:rPr>
              <w:t>Правила судебно-медицинской экспертизы тяжести вреда здоровью. Утверждены приказом Минздрава России от 10 декабря 1996 г. №407.</w:t>
            </w:r>
          </w:p>
        </w:tc>
      </w:tr>
      <w:tr w:rsidR="008A3107" w:rsidRPr="00906C7B" w:rsidTr="00BF681D">
        <w:trPr>
          <w:trHeight w:val="176"/>
        </w:trPr>
        <w:tc>
          <w:tcPr>
            <w:tcW w:w="3780" w:type="dxa"/>
            <w:shd w:val="clear" w:color="auto" w:fill="auto"/>
          </w:tcPr>
          <w:p w:rsidR="008A3107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20" w:type="dxa"/>
            <w:shd w:val="clear" w:color="auto" w:fill="auto"/>
          </w:tcPr>
          <w:p w:rsidR="008A3107" w:rsidRPr="00906C7B" w:rsidRDefault="000578F1" w:rsidP="00915802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F1">
              <w:rPr>
                <w:sz w:val="28"/>
                <w:szCs w:val="28"/>
              </w:rPr>
              <w:t>Правила определения степени тяжести вреда причиненного здоровью человека. Утверждены постановлением Правительства РФ от 17 августа 2007 г. №522.</w:t>
            </w:r>
          </w:p>
        </w:tc>
      </w:tr>
      <w:tr w:rsidR="008A3107" w:rsidRPr="00906C7B" w:rsidTr="00BF681D">
        <w:trPr>
          <w:trHeight w:val="176"/>
        </w:trPr>
        <w:tc>
          <w:tcPr>
            <w:tcW w:w="3780" w:type="dxa"/>
            <w:shd w:val="clear" w:color="auto" w:fill="auto"/>
          </w:tcPr>
          <w:p w:rsidR="008A3107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20" w:type="dxa"/>
            <w:shd w:val="clear" w:color="auto" w:fill="auto"/>
          </w:tcPr>
          <w:p w:rsidR="008A3107" w:rsidRPr="00906C7B" w:rsidRDefault="000578F1" w:rsidP="00FF68A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F68A1">
              <w:rPr>
                <w:sz w:val="28"/>
                <w:szCs w:val="28"/>
              </w:rPr>
              <w:t>Владимирский Н.В. Определение степени тяжести телесных повреждений //Социалистическая законность. 1953. №10. С.45</w:t>
            </w:r>
          </w:p>
        </w:tc>
      </w:tr>
      <w:tr w:rsidR="00430970" w:rsidRPr="00906C7B" w:rsidTr="00BF681D">
        <w:trPr>
          <w:trHeight w:val="176"/>
        </w:trPr>
        <w:tc>
          <w:tcPr>
            <w:tcW w:w="3780" w:type="dxa"/>
            <w:shd w:val="clear" w:color="auto" w:fill="auto"/>
          </w:tcPr>
          <w:p w:rsidR="00430970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120" w:type="dxa"/>
            <w:shd w:val="clear" w:color="auto" w:fill="auto"/>
          </w:tcPr>
          <w:p w:rsidR="00430970" w:rsidRPr="00906C7B" w:rsidRDefault="000578F1" w:rsidP="000578F1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F68A1">
              <w:rPr>
                <w:sz w:val="28"/>
                <w:szCs w:val="28"/>
              </w:rPr>
              <w:t>Комментарий к Уголовному кодексу Российской Федерации с постатейным материалам и судебной практикой. – Ростов н/Д.: Издательский центр Март, 2002. – 864</w:t>
            </w:r>
          </w:p>
        </w:tc>
      </w:tr>
      <w:tr w:rsidR="00430970" w:rsidRPr="00906C7B" w:rsidTr="00BF681D">
        <w:trPr>
          <w:trHeight w:val="176"/>
        </w:trPr>
        <w:tc>
          <w:tcPr>
            <w:tcW w:w="3780" w:type="dxa"/>
            <w:shd w:val="clear" w:color="auto" w:fill="auto"/>
          </w:tcPr>
          <w:p w:rsidR="00430970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120" w:type="dxa"/>
            <w:shd w:val="clear" w:color="auto" w:fill="auto"/>
          </w:tcPr>
          <w:p w:rsidR="00430970" w:rsidRPr="00906C7B" w:rsidRDefault="00150149" w:rsidP="001501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150149">
              <w:rPr>
                <w:sz w:val="28"/>
                <w:szCs w:val="28"/>
              </w:rPr>
              <w:t>Расторопов С. Объект преступления против здоровья человека // Уголовное право. – 2004. – №1. – С. 43–45.</w:t>
            </w:r>
          </w:p>
        </w:tc>
      </w:tr>
      <w:tr w:rsidR="00430970" w:rsidRPr="00906C7B" w:rsidTr="00BF681D">
        <w:trPr>
          <w:trHeight w:val="176"/>
        </w:trPr>
        <w:tc>
          <w:tcPr>
            <w:tcW w:w="3780" w:type="dxa"/>
            <w:shd w:val="clear" w:color="auto" w:fill="auto"/>
          </w:tcPr>
          <w:p w:rsidR="00430970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120" w:type="dxa"/>
            <w:shd w:val="clear" w:color="auto" w:fill="auto"/>
          </w:tcPr>
          <w:p w:rsidR="00430970" w:rsidRPr="00906C7B" w:rsidRDefault="00150149" w:rsidP="00150149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150149">
              <w:rPr>
                <w:sz w:val="28"/>
                <w:szCs w:val="28"/>
              </w:rPr>
              <w:t>Расторопов С. Содержание субъективной стороны преступлений против здоровья человека // Законность. – 20004. – №2. – С. 56–57.</w:t>
            </w:r>
          </w:p>
        </w:tc>
      </w:tr>
      <w:tr w:rsidR="00FF68A1" w:rsidRPr="00906C7B" w:rsidTr="00BF681D">
        <w:trPr>
          <w:trHeight w:val="176"/>
        </w:trPr>
        <w:tc>
          <w:tcPr>
            <w:tcW w:w="3780" w:type="dxa"/>
            <w:shd w:val="clear" w:color="auto" w:fill="auto"/>
          </w:tcPr>
          <w:p w:rsidR="00FF68A1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120" w:type="dxa"/>
            <w:shd w:val="clear" w:color="auto" w:fill="auto"/>
          </w:tcPr>
          <w:p w:rsidR="00FF68A1" w:rsidRPr="00906C7B" w:rsidRDefault="00FF68A1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15802">
              <w:rPr>
                <w:sz w:val="28"/>
                <w:szCs w:val="28"/>
              </w:rPr>
              <w:t>Уголовное право Российской Федерации. Общая часть. Под ред. Иногамовой-Хегай Л.В, Рарога А.И, Чучаева А.И. Учебник – 2008. – 560 с</w:t>
            </w:r>
            <w:r>
              <w:rPr>
                <w:sz w:val="28"/>
                <w:szCs w:val="28"/>
              </w:rPr>
              <w:t>.</w:t>
            </w:r>
          </w:p>
        </w:tc>
      </w:tr>
      <w:tr w:rsidR="00FF68A1" w:rsidRPr="00906C7B" w:rsidTr="00BF681D">
        <w:trPr>
          <w:trHeight w:val="176"/>
        </w:trPr>
        <w:tc>
          <w:tcPr>
            <w:tcW w:w="3780" w:type="dxa"/>
            <w:shd w:val="clear" w:color="auto" w:fill="auto"/>
          </w:tcPr>
          <w:p w:rsidR="00FF68A1" w:rsidRPr="00906C7B" w:rsidRDefault="000578F1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120" w:type="dxa"/>
            <w:shd w:val="clear" w:color="auto" w:fill="auto"/>
          </w:tcPr>
          <w:p w:rsidR="00FF68A1" w:rsidRPr="00906C7B" w:rsidRDefault="00FF68A1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915802">
              <w:rPr>
                <w:sz w:val="28"/>
                <w:szCs w:val="28"/>
              </w:rPr>
              <w:t>Уголовное право РФ. Особенная часть. Ответственный редактор Здравомыслов Б.В. –  М.: Юристъ, 1996.</w:t>
            </w:r>
          </w:p>
        </w:tc>
      </w:tr>
    </w:tbl>
    <w:p w:rsidR="005E6471" w:rsidRPr="00906C7B" w:rsidRDefault="005E6471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611FC" w:rsidRPr="00906C7B" w:rsidRDefault="001611FC" w:rsidP="00906C7B">
      <w:pPr>
        <w:pStyle w:val="1"/>
      </w:pPr>
      <w:bookmarkStart w:id="42" w:name="_Toc240961272"/>
      <w:bookmarkStart w:id="43" w:name="_Toc240961300"/>
      <w:bookmarkStart w:id="44" w:name="_Toc240961915"/>
      <w:bookmarkStart w:id="45" w:name="_Toc241032068"/>
      <w:bookmarkStart w:id="46" w:name="_Toc241032169"/>
      <w:bookmarkStart w:id="47" w:name="_Toc241033491"/>
      <w:r w:rsidRPr="00906C7B">
        <w:lastRenderedPageBreak/>
        <w:t>Приложени</w:t>
      </w:r>
      <w:bookmarkEnd w:id="42"/>
      <w:bookmarkEnd w:id="43"/>
      <w:bookmarkEnd w:id="44"/>
      <w:bookmarkEnd w:id="45"/>
      <w:bookmarkEnd w:id="46"/>
      <w:bookmarkEnd w:id="47"/>
      <w:r w:rsidR="00A35BC2" w:rsidRPr="00906C7B">
        <w:t>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6"/>
        <w:gridCol w:w="4792"/>
      </w:tblGrid>
      <w:tr w:rsidR="001611FC" w:rsidRPr="00906C7B" w:rsidTr="00BF681D">
        <w:tc>
          <w:tcPr>
            <w:tcW w:w="5036" w:type="dxa"/>
            <w:shd w:val="clear" w:color="auto" w:fill="auto"/>
          </w:tcPr>
          <w:p w:rsidR="001611FC" w:rsidRPr="00906C7B" w:rsidRDefault="001611FC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92" w:type="dxa"/>
            <w:shd w:val="clear" w:color="auto" w:fill="auto"/>
          </w:tcPr>
          <w:p w:rsidR="008A3107" w:rsidRPr="00906C7B" w:rsidRDefault="008A3107" w:rsidP="00906C7B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611FC" w:rsidRDefault="001611FC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344"/>
      </w:tblGrid>
      <w:tr w:rsidR="00393A1A" w:rsidRPr="00F95AB5" w:rsidTr="00F95AB5">
        <w:tc>
          <w:tcPr>
            <w:tcW w:w="4077" w:type="dxa"/>
          </w:tcPr>
          <w:p w:rsidR="00393A1A" w:rsidRPr="00F95AB5" w:rsidRDefault="00393A1A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Элемент состава преступления</w:t>
            </w:r>
          </w:p>
        </w:tc>
        <w:tc>
          <w:tcPr>
            <w:tcW w:w="6344" w:type="dxa"/>
          </w:tcPr>
          <w:p w:rsidR="00393A1A" w:rsidRPr="00F95AB5" w:rsidRDefault="00393A1A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Ст. 111 УК РФ «Умышленное причинение тяжкого вреда здоровью»</w:t>
            </w:r>
          </w:p>
        </w:tc>
      </w:tr>
      <w:tr w:rsidR="00393A1A" w:rsidRPr="00F95AB5" w:rsidTr="00F95AB5">
        <w:tc>
          <w:tcPr>
            <w:tcW w:w="4077" w:type="dxa"/>
          </w:tcPr>
          <w:p w:rsidR="00393A1A" w:rsidRPr="00F95AB5" w:rsidRDefault="00393A1A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ОБЪЕКТ</w:t>
            </w:r>
          </w:p>
        </w:tc>
        <w:tc>
          <w:tcPr>
            <w:tcW w:w="6344" w:type="dxa"/>
          </w:tcPr>
          <w:p w:rsidR="00393A1A" w:rsidRPr="00F95AB5" w:rsidRDefault="00393A1A" w:rsidP="00F95AB5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Родовой объект – личность</w:t>
            </w:r>
            <w:r w:rsidRPr="00F95AB5">
              <w:rPr>
                <w:sz w:val="28"/>
                <w:szCs w:val="28"/>
                <w:lang w:val="en-US"/>
              </w:rPr>
              <w:t>;</w:t>
            </w:r>
          </w:p>
          <w:p w:rsidR="00393A1A" w:rsidRPr="00F95AB5" w:rsidRDefault="00393A1A" w:rsidP="00F95AB5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Видовой объект – здоровье и жизнь;</w:t>
            </w:r>
          </w:p>
          <w:p w:rsidR="00393A1A" w:rsidRPr="00F95AB5" w:rsidRDefault="00393A1A" w:rsidP="00F95AB5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Непосредственный объект – психическое и соматическое здоровье другого человека.</w:t>
            </w:r>
          </w:p>
          <w:p w:rsidR="00393A1A" w:rsidRPr="00F95AB5" w:rsidRDefault="00393A1A" w:rsidP="00F95AB5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93A1A" w:rsidRPr="00F95AB5" w:rsidTr="00F95AB5">
        <w:tc>
          <w:tcPr>
            <w:tcW w:w="4077" w:type="dxa"/>
          </w:tcPr>
          <w:p w:rsidR="00393A1A" w:rsidRPr="00F95AB5" w:rsidRDefault="00393A1A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ОБЪЕКТИВНАЯ СТОРОНА</w:t>
            </w:r>
          </w:p>
        </w:tc>
        <w:tc>
          <w:tcPr>
            <w:tcW w:w="6344" w:type="dxa"/>
          </w:tcPr>
          <w:p w:rsidR="00393A1A" w:rsidRPr="00F95AB5" w:rsidRDefault="00393A1A" w:rsidP="00F95AB5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Деяние в форме действия или бездействия.</w:t>
            </w:r>
          </w:p>
          <w:p w:rsidR="00393A1A" w:rsidRPr="00F95AB5" w:rsidRDefault="00393A1A" w:rsidP="00F95AB5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 xml:space="preserve">Последствия – </w:t>
            </w:r>
            <w:r w:rsidR="007C4955" w:rsidRPr="00F95AB5">
              <w:rPr>
                <w:sz w:val="28"/>
                <w:szCs w:val="28"/>
              </w:rPr>
              <w:t xml:space="preserve">а) </w:t>
            </w:r>
            <w:r w:rsidRPr="00F95AB5">
              <w:rPr>
                <w:sz w:val="28"/>
                <w:szCs w:val="28"/>
              </w:rPr>
              <w:t>нарушение анатомической целостности либо физиологической функции органов и тканей человек</w:t>
            </w:r>
            <w:r w:rsidR="007C4955" w:rsidRPr="00F95AB5">
              <w:rPr>
                <w:sz w:val="28"/>
                <w:szCs w:val="28"/>
              </w:rPr>
              <w:t>а; б) физическая боль; в) унижение достоинства.</w:t>
            </w:r>
          </w:p>
          <w:p w:rsidR="007C4955" w:rsidRPr="00F95AB5" w:rsidRDefault="007C4955" w:rsidP="00F95AB5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Повреждения опасные для жизни – это повреждения, угрожающие жизни потерпевшего в момент нанесения вреда здоровью.</w:t>
            </w:r>
          </w:p>
          <w:p w:rsidR="007C4955" w:rsidRPr="00F95AB5" w:rsidRDefault="007C4955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а) потеря зрения – это полная стойкая слепота на 2 глаза, либо понижение остроты зрения ниже, чем 0,04 дпт, и понижение зрения до счета пальцев на расстоянии 2 метров.</w:t>
            </w:r>
          </w:p>
          <w:p w:rsidR="007C4955" w:rsidRPr="00F95AB5" w:rsidRDefault="007C4955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б) потеря слуха – полная глухота либо необратимая глухота, при которой лицо не слышит речь на расстоянии 3 – 5 сантиметров от уха.</w:t>
            </w:r>
          </w:p>
          <w:p w:rsidR="007C4955" w:rsidRPr="00F95AB5" w:rsidRDefault="007C4955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 xml:space="preserve">в) потеря органа, либо утрата органом функции. Сюда можно отнести также потерю речи, </w:t>
            </w:r>
            <w:r w:rsidRPr="00F95AB5">
              <w:rPr>
                <w:sz w:val="28"/>
                <w:szCs w:val="28"/>
              </w:rPr>
              <w:lastRenderedPageBreak/>
              <w:t xml:space="preserve">производительной способности, а также способности совокуплению, деторождению, зачатию, оплодотворению. </w:t>
            </w:r>
          </w:p>
          <w:p w:rsidR="007C4955" w:rsidRPr="00F95AB5" w:rsidRDefault="007C4955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 xml:space="preserve">г) неизгладимое обезображивание лица – может быть причинено ударом ножа, порезом бритвой, обливанием кислотой. </w:t>
            </w:r>
          </w:p>
          <w:p w:rsidR="002D3A1B" w:rsidRPr="00F95AB5" w:rsidRDefault="002D3A1B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 xml:space="preserve">д) иное расстройство здоровья – всякое заболевание, нарушение нормального функционирования организма, повлекшее утрату трудоспособности. </w:t>
            </w:r>
          </w:p>
          <w:p w:rsidR="002D3A1B" w:rsidRPr="00F95AB5" w:rsidRDefault="002D3A1B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е) прерывание беременности на любом сроке.</w:t>
            </w:r>
          </w:p>
          <w:p w:rsidR="002D3A1B" w:rsidRPr="00F95AB5" w:rsidRDefault="002D3A1B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ж) психическое расстройство, психическое заболевание.</w:t>
            </w:r>
          </w:p>
          <w:p w:rsidR="002D3A1B" w:rsidRPr="00F95AB5" w:rsidRDefault="002D3A1B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з) зависимость от наркомании или токсикомании, появившаяся в результате неоднократного психического или физического насильственного введения в организм наркотических или токсических веществ.</w:t>
            </w:r>
          </w:p>
        </w:tc>
      </w:tr>
      <w:tr w:rsidR="00393A1A" w:rsidRPr="00F95AB5" w:rsidTr="00F95AB5">
        <w:tc>
          <w:tcPr>
            <w:tcW w:w="4077" w:type="dxa"/>
          </w:tcPr>
          <w:p w:rsidR="00393A1A" w:rsidRPr="00F95AB5" w:rsidRDefault="00393A1A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lastRenderedPageBreak/>
              <w:t xml:space="preserve">СУБЪЕКТ </w:t>
            </w:r>
          </w:p>
        </w:tc>
        <w:tc>
          <w:tcPr>
            <w:tcW w:w="6344" w:type="dxa"/>
          </w:tcPr>
          <w:p w:rsidR="00393A1A" w:rsidRPr="00F95AB5" w:rsidRDefault="00393A1A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Физическое и вменяемое лицо, достигшее 14-ти лет.</w:t>
            </w:r>
          </w:p>
        </w:tc>
      </w:tr>
      <w:tr w:rsidR="00393A1A" w:rsidRPr="00F95AB5" w:rsidTr="00F95AB5">
        <w:tc>
          <w:tcPr>
            <w:tcW w:w="4077" w:type="dxa"/>
          </w:tcPr>
          <w:p w:rsidR="00393A1A" w:rsidRPr="00F95AB5" w:rsidRDefault="00393A1A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СУБЪЕКТИВНАЯ СТОРОНА</w:t>
            </w:r>
          </w:p>
        </w:tc>
        <w:tc>
          <w:tcPr>
            <w:tcW w:w="6344" w:type="dxa"/>
          </w:tcPr>
          <w:p w:rsidR="002D3A1B" w:rsidRPr="00F95AB5" w:rsidRDefault="002D3A1B" w:rsidP="00F95AB5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F95AB5">
              <w:rPr>
                <w:sz w:val="28"/>
                <w:szCs w:val="28"/>
              </w:rPr>
              <w:t>Части 1 – 3 стать</w:t>
            </w:r>
            <w:r w:rsidR="002168EE" w:rsidRPr="00F95AB5">
              <w:rPr>
                <w:sz w:val="28"/>
                <w:szCs w:val="28"/>
              </w:rPr>
              <w:t>и 111 УК</w:t>
            </w:r>
            <w:r w:rsidRPr="00F95AB5">
              <w:rPr>
                <w:sz w:val="28"/>
                <w:szCs w:val="28"/>
              </w:rPr>
              <w:t xml:space="preserve"> РФ </w:t>
            </w:r>
            <w:r w:rsidR="002168EE" w:rsidRPr="00F95AB5">
              <w:rPr>
                <w:sz w:val="28"/>
                <w:szCs w:val="28"/>
              </w:rPr>
              <w:t>предполагают</w:t>
            </w:r>
            <w:r w:rsidRPr="00F95AB5">
              <w:rPr>
                <w:sz w:val="28"/>
                <w:szCs w:val="28"/>
              </w:rPr>
              <w:t xml:space="preserve"> форму вины в виде умысла (прямого или косвенного)</w:t>
            </w:r>
            <w:r w:rsidR="002168EE" w:rsidRPr="00F95AB5">
              <w:rPr>
                <w:sz w:val="28"/>
                <w:szCs w:val="28"/>
              </w:rPr>
              <w:t>. Ч.4 ст. 111 УК РФ устанавливает вину в форме неосторожности по отношению к смерти.</w:t>
            </w:r>
          </w:p>
        </w:tc>
      </w:tr>
    </w:tbl>
    <w:p w:rsidR="00393A1A" w:rsidRDefault="00393A1A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D1237" w:rsidRDefault="000D1237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D1237" w:rsidRDefault="000D1237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D1237" w:rsidRDefault="000D1237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247DE" w:rsidRDefault="007247DE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D1237" w:rsidRPr="00906C7B" w:rsidRDefault="000D1237" w:rsidP="00906C7B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0D1237" w:rsidRPr="00906C7B" w:rsidSect="009067A0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49B" w:rsidRDefault="0097249B">
      <w:r>
        <w:separator/>
      </w:r>
    </w:p>
  </w:endnote>
  <w:endnote w:type="continuationSeparator" w:id="1">
    <w:p w:rsidR="0097249B" w:rsidRDefault="0097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E3" w:rsidRDefault="001D52C6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7CE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7CE3" w:rsidRDefault="00E57CE3" w:rsidP="003B54D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E3" w:rsidRDefault="001D52C6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7CE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20A79">
      <w:rPr>
        <w:rStyle w:val="ab"/>
        <w:noProof/>
      </w:rPr>
      <w:t>23</w:t>
    </w:r>
    <w:r>
      <w:rPr>
        <w:rStyle w:val="ab"/>
      </w:rPr>
      <w:fldChar w:fldCharType="end"/>
    </w:r>
  </w:p>
  <w:p w:rsidR="00E57CE3" w:rsidRDefault="00E57CE3" w:rsidP="003B54D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49B" w:rsidRDefault="0097249B">
      <w:r>
        <w:separator/>
      </w:r>
    </w:p>
  </w:footnote>
  <w:footnote w:type="continuationSeparator" w:id="1">
    <w:p w:rsidR="0097249B" w:rsidRDefault="00972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579"/>
    <w:multiLevelType w:val="hybridMultilevel"/>
    <w:tmpl w:val="D55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80296"/>
    <w:multiLevelType w:val="hybridMultilevel"/>
    <w:tmpl w:val="BA780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3AF0BAE"/>
    <w:multiLevelType w:val="hybridMultilevel"/>
    <w:tmpl w:val="9A3A4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3">
    <w:nsid w:val="37305AEC"/>
    <w:multiLevelType w:val="hybridMultilevel"/>
    <w:tmpl w:val="910C14F8"/>
    <w:lvl w:ilvl="0" w:tplc="E07ED410">
      <w:start w:val="1"/>
      <w:numFmt w:val="decimal"/>
      <w:lvlText w:val="%1)"/>
      <w:lvlJc w:val="left"/>
      <w:pPr>
        <w:tabs>
          <w:tab w:val="num" w:pos="340"/>
        </w:tabs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26E19"/>
    <w:multiLevelType w:val="hybridMultilevel"/>
    <w:tmpl w:val="BFA22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24880"/>
    <w:multiLevelType w:val="hybridMultilevel"/>
    <w:tmpl w:val="1986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6">
    <w:nsid w:val="5D775F8F"/>
    <w:multiLevelType w:val="hybridMultilevel"/>
    <w:tmpl w:val="9AB6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7">
    <w:nsid w:val="603634B9"/>
    <w:multiLevelType w:val="hybridMultilevel"/>
    <w:tmpl w:val="C2F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751E8C"/>
    <w:multiLevelType w:val="hybridMultilevel"/>
    <w:tmpl w:val="9BDA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703068"/>
    <w:multiLevelType w:val="hybridMultilevel"/>
    <w:tmpl w:val="9B102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981EFF"/>
    <w:multiLevelType w:val="hybridMultilevel"/>
    <w:tmpl w:val="131EAB6A"/>
    <w:lvl w:ilvl="0" w:tplc="B798E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2A598D"/>
    <w:multiLevelType w:val="hybridMultilevel"/>
    <w:tmpl w:val="A4C0F2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75"/>
    <w:rsid w:val="000048A0"/>
    <w:rsid w:val="00007EAF"/>
    <w:rsid w:val="000222AA"/>
    <w:rsid w:val="00024C2B"/>
    <w:rsid w:val="00026F7F"/>
    <w:rsid w:val="0002701D"/>
    <w:rsid w:val="00034200"/>
    <w:rsid w:val="000343E3"/>
    <w:rsid w:val="00040BAD"/>
    <w:rsid w:val="00042BA4"/>
    <w:rsid w:val="0004670B"/>
    <w:rsid w:val="00047957"/>
    <w:rsid w:val="00047D89"/>
    <w:rsid w:val="000578F1"/>
    <w:rsid w:val="000613BA"/>
    <w:rsid w:val="00061953"/>
    <w:rsid w:val="00062204"/>
    <w:rsid w:val="00082949"/>
    <w:rsid w:val="00083C59"/>
    <w:rsid w:val="00084898"/>
    <w:rsid w:val="00091981"/>
    <w:rsid w:val="000963A0"/>
    <w:rsid w:val="000A44F8"/>
    <w:rsid w:val="000B1293"/>
    <w:rsid w:val="000B3C5E"/>
    <w:rsid w:val="000B7726"/>
    <w:rsid w:val="000C4227"/>
    <w:rsid w:val="000C60D9"/>
    <w:rsid w:val="000D1237"/>
    <w:rsid w:val="000D2888"/>
    <w:rsid w:val="000D60A5"/>
    <w:rsid w:val="000E230D"/>
    <w:rsid w:val="000E3EAC"/>
    <w:rsid w:val="000E7010"/>
    <w:rsid w:val="000F29CD"/>
    <w:rsid w:val="000F5551"/>
    <w:rsid w:val="00103B5F"/>
    <w:rsid w:val="00104E2C"/>
    <w:rsid w:val="001075F1"/>
    <w:rsid w:val="0011162B"/>
    <w:rsid w:val="0012565F"/>
    <w:rsid w:val="00130541"/>
    <w:rsid w:val="001357E7"/>
    <w:rsid w:val="001400AF"/>
    <w:rsid w:val="00142744"/>
    <w:rsid w:val="00143A52"/>
    <w:rsid w:val="00145D07"/>
    <w:rsid w:val="00150149"/>
    <w:rsid w:val="00150F7C"/>
    <w:rsid w:val="00151ED4"/>
    <w:rsid w:val="001611FC"/>
    <w:rsid w:val="0016141F"/>
    <w:rsid w:val="00161AF2"/>
    <w:rsid w:val="00164994"/>
    <w:rsid w:val="00185DEA"/>
    <w:rsid w:val="00191BF0"/>
    <w:rsid w:val="00195C8E"/>
    <w:rsid w:val="0019629A"/>
    <w:rsid w:val="001A02B0"/>
    <w:rsid w:val="001A0844"/>
    <w:rsid w:val="001A0892"/>
    <w:rsid w:val="001A4C72"/>
    <w:rsid w:val="001B36F2"/>
    <w:rsid w:val="001B3DBD"/>
    <w:rsid w:val="001B52AB"/>
    <w:rsid w:val="001D52C6"/>
    <w:rsid w:val="001E3E69"/>
    <w:rsid w:val="001E5162"/>
    <w:rsid w:val="001F3B72"/>
    <w:rsid w:val="001F4805"/>
    <w:rsid w:val="00205E37"/>
    <w:rsid w:val="002168EE"/>
    <w:rsid w:val="00216E12"/>
    <w:rsid w:val="00223B9A"/>
    <w:rsid w:val="002278ED"/>
    <w:rsid w:val="002369EF"/>
    <w:rsid w:val="0024272A"/>
    <w:rsid w:val="00244DD2"/>
    <w:rsid w:val="002450F6"/>
    <w:rsid w:val="00250988"/>
    <w:rsid w:val="002523DB"/>
    <w:rsid w:val="00260DA8"/>
    <w:rsid w:val="00264708"/>
    <w:rsid w:val="00272C52"/>
    <w:rsid w:val="00273611"/>
    <w:rsid w:val="00273DD1"/>
    <w:rsid w:val="00274085"/>
    <w:rsid w:val="00276286"/>
    <w:rsid w:val="0027729D"/>
    <w:rsid w:val="002815D9"/>
    <w:rsid w:val="002845E3"/>
    <w:rsid w:val="00287A32"/>
    <w:rsid w:val="002B257A"/>
    <w:rsid w:val="002B37DC"/>
    <w:rsid w:val="002B4A55"/>
    <w:rsid w:val="002D0AC2"/>
    <w:rsid w:val="002D1A61"/>
    <w:rsid w:val="002D3A1B"/>
    <w:rsid w:val="002D4157"/>
    <w:rsid w:val="002E0061"/>
    <w:rsid w:val="002E1E2D"/>
    <w:rsid w:val="002E2929"/>
    <w:rsid w:val="002E4AE2"/>
    <w:rsid w:val="002E62B3"/>
    <w:rsid w:val="002F2805"/>
    <w:rsid w:val="002F369D"/>
    <w:rsid w:val="002F3B15"/>
    <w:rsid w:val="002F5C61"/>
    <w:rsid w:val="003042B4"/>
    <w:rsid w:val="00304F7B"/>
    <w:rsid w:val="00305DE3"/>
    <w:rsid w:val="00307FCD"/>
    <w:rsid w:val="00314FF8"/>
    <w:rsid w:val="0032083C"/>
    <w:rsid w:val="003210FA"/>
    <w:rsid w:val="0032114F"/>
    <w:rsid w:val="00321CEC"/>
    <w:rsid w:val="00322094"/>
    <w:rsid w:val="00326E75"/>
    <w:rsid w:val="00330665"/>
    <w:rsid w:val="00337F3B"/>
    <w:rsid w:val="00341675"/>
    <w:rsid w:val="00350E9E"/>
    <w:rsid w:val="00352F89"/>
    <w:rsid w:val="00354C9B"/>
    <w:rsid w:val="00357732"/>
    <w:rsid w:val="00357FA4"/>
    <w:rsid w:val="003636F1"/>
    <w:rsid w:val="0037242E"/>
    <w:rsid w:val="003802F3"/>
    <w:rsid w:val="003842E2"/>
    <w:rsid w:val="00390BCF"/>
    <w:rsid w:val="003928BB"/>
    <w:rsid w:val="00393A1A"/>
    <w:rsid w:val="003B54D8"/>
    <w:rsid w:val="003B6E7E"/>
    <w:rsid w:val="003C5C5E"/>
    <w:rsid w:val="003C7176"/>
    <w:rsid w:val="003D3012"/>
    <w:rsid w:val="003E3700"/>
    <w:rsid w:val="003E72FF"/>
    <w:rsid w:val="003F2D6A"/>
    <w:rsid w:val="00402982"/>
    <w:rsid w:val="00404D12"/>
    <w:rsid w:val="004101DB"/>
    <w:rsid w:val="004125AA"/>
    <w:rsid w:val="004211E5"/>
    <w:rsid w:val="00425938"/>
    <w:rsid w:val="00426040"/>
    <w:rsid w:val="0042740B"/>
    <w:rsid w:val="00427B29"/>
    <w:rsid w:val="00430970"/>
    <w:rsid w:val="00437FDE"/>
    <w:rsid w:val="00445B6D"/>
    <w:rsid w:val="004465AB"/>
    <w:rsid w:val="0044772E"/>
    <w:rsid w:val="0045361C"/>
    <w:rsid w:val="00457390"/>
    <w:rsid w:val="00462DB3"/>
    <w:rsid w:val="0046589B"/>
    <w:rsid w:val="004814C7"/>
    <w:rsid w:val="004923F2"/>
    <w:rsid w:val="00497017"/>
    <w:rsid w:val="004B451A"/>
    <w:rsid w:val="004B5F3B"/>
    <w:rsid w:val="004C0080"/>
    <w:rsid w:val="004D61AC"/>
    <w:rsid w:val="004E2612"/>
    <w:rsid w:val="004E5357"/>
    <w:rsid w:val="004F3FEE"/>
    <w:rsid w:val="004F5C27"/>
    <w:rsid w:val="005012EF"/>
    <w:rsid w:val="00501AA2"/>
    <w:rsid w:val="005037BC"/>
    <w:rsid w:val="00505488"/>
    <w:rsid w:val="005140CD"/>
    <w:rsid w:val="00514679"/>
    <w:rsid w:val="005218A6"/>
    <w:rsid w:val="005248C9"/>
    <w:rsid w:val="00542C47"/>
    <w:rsid w:val="00567174"/>
    <w:rsid w:val="00571FF5"/>
    <w:rsid w:val="005729F1"/>
    <w:rsid w:val="00585F5B"/>
    <w:rsid w:val="00587256"/>
    <w:rsid w:val="00597382"/>
    <w:rsid w:val="005A025C"/>
    <w:rsid w:val="005A03CB"/>
    <w:rsid w:val="005A1320"/>
    <w:rsid w:val="005A7715"/>
    <w:rsid w:val="005B4FF2"/>
    <w:rsid w:val="005C5362"/>
    <w:rsid w:val="005E6471"/>
    <w:rsid w:val="005F1E92"/>
    <w:rsid w:val="005F384B"/>
    <w:rsid w:val="00607443"/>
    <w:rsid w:val="006113FB"/>
    <w:rsid w:val="00611B31"/>
    <w:rsid w:val="00612D2B"/>
    <w:rsid w:val="006168D4"/>
    <w:rsid w:val="0062710E"/>
    <w:rsid w:val="00633118"/>
    <w:rsid w:val="00634C2C"/>
    <w:rsid w:val="00642B48"/>
    <w:rsid w:val="00645F80"/>
    <w:rsid w:val="00647F7E"/>
    <w:rsid w:val="00652596"/>
    <w:rsid w:val="00654DC3"/>
    <w:rsid w:val="00655302"/>
    <w:rsid w:val="006576C3"/>
    <w:rsid w:val="00670ED6"/>
    <w:rsid w:val="00676E02"/>
    <w:rsid w:val="0069006F"/>
    <w:rsid w:val="00697E19"/>
    <w:rsid w:val="006A5F21"/>
    <w:rsid w:val="006C05DA"/>
    <w:rsid w:val="006D01D4"/>
    <w:rsid w:val="006D09CF"/>
    <w:rsid w:val="006D0F6A"/>
    <w:rsid w:val="006D1B47"/>
    <w:rsid w:val="006D43CA"/>
    <w:rsid w:val="006E0563"/>
    <w:rsid w:val="006E371F"/>
    <w:rsid w:val="006E4573"/>
    <w:rsid w:val="006E6EB6"/>
    <w:rsid w:val="006F120B"/>
    <w:rsid w:val="006F26C7"/>
    <w:rsid w:val="007013BD"/>
    <w:rsid w:val="007056E2"/>
    <w:rsid w:val="00710E10"/>
    <w:rsid w:val="007128CA"/>
    <w:rsid w:val="007155A8"/>
    <w:rsid w:val="00715C0C"/>
    <w:rsid w:val="00716E10"/>
    <w:rsid w:val="00720342"/>
    <w:rsid w:val="007247DE"/>
    <w:rsid w:val="00735BA1"/>
    <w:rsid w:val="007364AB"/>
    <w:rsid w:val="00736CB0"/>
    <w:rsid w:val="00741DC3"/>
    <w:rsid w:val="00750D47"/>
    <w:rsid w:val="0075622D"/>
    <w:rsid w:val="0075661A"/>
    <w:rsid w:val="007633EF"/>
    <w:rsid w:val="00765BA4"/>
    <w:rsid w:val="00772D6F"/>
    <w:rsid w:val="007820CE"/>
    <w:rsid w:val="00792292"/>
    <w:rsid w:val="00793987"/>
    <w:rsid w:val="007951B2"/>
    <w:rsid w:val="007B4F21"/>
    <w:rsid w:val="007C348A"/>
    <w:rsid w:val="007C409E"/>
    <w:rsid w:val="007C4955"/>
    <w:rsid w:val="007C774C"/>
    <w:rsid w:val="007D02D8"/>
    <w:rsid w:val="007D0E7E"/>
    <w:rsid w:val="007D4A92"/>
    <w:rsid w:val="007E6D2E"/>
    <w:rsid w:val="007F0E21"/>
    <w:rsid w:val="00814CD0"/>
    <w:rsid w:val="00816922"/>
    <w:rsid w:val="008303FA"/>
    <w:rsid w:val="00843ADB"/>
    <w:rsid w:val="00856D5C"/>
    <w:rsid w:val="008619EB"/>
    <w:rsid w:val="00881360"/>
    <w:rsid w:val="008859A5"/>
    <w:rsid w:val="00894F7D"/>
    <w:rsid w:val="008A3107"/>
    <w:rsid w:val="008A7B1B"/>
    <w:rsid w:val="008B28D5"/>
    <w:rsid w:val="008B619D"/>
    <w:rsid w:val="008D0AA4"/>
    <w:rsid w:val="008D0D70"/>
    <w:rsid w:val="008D3442"/>
    <w:rsid w:val="008D4349"/>
    <w:rsid w:val="008E3912"/>
    <w:rsid w:val="008E5816"/>
    <w:rsid w:val="008F0451"/>
    <w:rsid w:val="008F0B97"/>
    <w:rsid w:val="008F227D"/>
    <w:rsid w:val="008F30E9"/>
    <w:rsid w:val="00900187"/>
    <w:rsid w:val="00904E96"/>
    <w:rsid w:val="00904FEB"/>
    <w:rsid w:val="00905C01"/>
    <w:rsid w:val="009067A0"/>
    <w:rsid w:val="00906C7B"/>
    <w:rsid w:val="00912B86"/>
    <w:rsid w:val="00915802"/>
    <w:rsid w:val="009242C7"/>
    <w:rsid w:val="009242FC"/>
    <w:rsid w:val="009255AE"/>
    <w:rsid w:val="00930829"/>
    <w:rsid w:val="00930E23"/>
    <w:rsid w:val="00937CED"/>
    <w:rsid w:val="00950D9B"/>
    <w:rsid w:val="009531F6"/>
    <w:rsid w:val="00965903"/>
    <w:rsid w:val="00967CCB"/>
    <w:rsid w:val="00971F67"/>
    <w:rsid w:val="0097249B"/>
    <w:rsid w:val="00975636"/>
    <w:rsid w:val="0097700F"/>
    <w:rsid w:val="00981757"/>
    <w:rsid w:val="00987DE3"/>
    <w:rsid w:val="00993321"/>
    <w:rsid w:val="00993433"/>
    <w:rsid w:val="0099658A"/>
    <w:rsid w:val="009A1116"/>
    <w:rsid w:val="009A166E"/>
    <w:rsid w:val="009A7CA5"/>
    <w:rsid w:val="009B7597"/>
    <w:rsid w:val="009C099C"/>
    <w:rsid w:val="009C4954"/>
    <w:rsid w:val="009E0D9C"/>
    <w:rsid w:val="009E5D00"/>
    <w:rsid w:val="009F082F"/>
    <w:rsid w:val="009F0D69"/>
    <w:rsid w:val="009F0F30"/>
    <w:rsid w:val="009F27C0"/>
    <w:rsid w:val="009F5A61"/>
    <w:rsid w:val="00A04FD9"/>
    <w:rsid w:val="00A14FD4"/>
    <w:rsid w:val="00A20A79"/>
    <w:rsid w:val="00A240C9"/>
    <w:rsid w:val="00A35BC2"/>
    <w:rsid w:val="00A363C6"/>
    <w:rsid w:val="00A36D0D"/>
    <w:rsid w:val="00A41090"/>
    <w:rsid w:val="00A42444"/>
    <w:rsid w:val="00A503C8"/>
    <w:rsid w:val="00A54852"/>
    <w:rsid w:val="00A61771"/>
    <w:rsid w:val="00A678D8"/>
    <w:rsid w:val="00A709FD"/>
    <w:rsid w:val="00A727F9"/>
    <w:rsid w:val="00A77750"/>
    <w:rsid w:val="00AA0B3B"/>
    <w:rsid w:val="00AA1242"/>
    <w:rsid w:val="00AA3DE5"/>
    <w:rsid w:val="00AA483C"/>
    <w:rsid w:val="00AC141D"/>
    <w:rsid w:val="00AD43A8"/>
    <w:rsid w:val="00AD4B96"/>
    <w:rsid w:val="00AE2FAD"/>
    <w:rsid w:val="00AE6BA7"/>
    <w:rsid w:val="00AE7931"/>
    <w:rsid w:val="00B140AD"/>
    <w:rsid w:val="00B21D1C"/>
    <w:rsid w:val="00B224CC"/>
    <w:rsid w:val="00B22EF7"/>
    <w:rsid w:val="00B232AF"/>
    <w:rsid w:val="00B4164F"/>
    <w:rsid w:val="00B417D0"/>
    <w:rsid w:val="00B45BDF"/>
    <w:rsid w:val="00B46A25"/>
    <w:rsid w:val="00B51F0C"/>
    <w:rsid w:val="00B62CEB"/>
    <w:rsid w:val="00B67426"/>
    <w:rsid w:val="00B70640"/>
    <w:rsid w:val="00B73561"/>
    <w:rsid w:val="00BB29E7"/>
    <w:rsid w:val="00BD3249"/>
    <w:rsid w:val="00BE2AFD"/>
    <w:rsid w:val="00BE5A01"/>
    <w:rsid w:val="00BE5C32"/>
    <w:rsid w:val="00BF681D"/>
    <w:rsid w:val="00C007CF"/>
    <w:rsid w:val="00C012CE"/>
    <w:rsid w:val="00C0204E"/>
    <w:rsid w:val="00C035B2"/>
    <w:rsid w:val="00C15AF6"/>
    <w:rsid w:val="00C201A4"/>
    <w:rsid w:val="00C2036B"/>
    <w:rsid w:val="00C21095"/>
    <w:rsid w:val="00C24722"/>
    <w:rsid w:val="00C324B8"/>
    <w:rsid w:val="00C33041"/>
    <w:rsid w:val="00C33F10"/>
    <w:rsid w:val="00C404C0"/>
    <w:rsid w:val="00C418CE"/>
    <w:rsid w:val="00C45B08"/>
    <w:rsid w:val="00C4640C"/>
    <w:rsid w:val="00C52ED9"/>
    <w:rsid w:val="00C5731D"/>
    <w:rsid w:val="00C669C8"/>
    <w:rsid w:val="00C72031"/>
    <w:rsid w:val="00C7502A"/>
    <w:rsid w:val="00C7683D"/>
    <w:rsid w:val="00C901C1"/>
    <w:rsid w:val="00C90AC4"/>
    <w:rsid w:val="00C949F6"/>
    <w:rsid w:val="00C951B6"/>
    <w:rsid w:val="00CA3060"/>
    <w:rsid w:val="00CA5059"/>
    <w:rsid w:val="00CB68EA"/>
    <w:rsid w:val="00CC186B"/>
    <w:rsid w:val="00CD74E8"/>
    <w:rsid w:val="00CE02E4"/>
    <w:rsid w:val="00CE111C"/>
    <w:rsid w:val="00CE3D12"/>
    <w:rsid w:val="00CF0FB4"/>
    <w:rsid w:val="00CF2BD9"/>
    <w:rsid w:val="00CF5920"/>
    <w:rsid w:val="00CF62DC"/>
    <w:rsid w:val="00D05391"/>
    <w:rsid w:val="00D07C16"/>
    <w:rsid w:val="00D101D3"/>
    <w:rsid w:val="00D14B4A"/>
    <w:rsid w:val="00D22237"/>
    <w:rsid w:val="00D3659B"/>
    <w:rsid w:val="00D40D5A"/>
    <w:rsid w:val="00D471A4"/>
    <w:rsid w:val="00D50B63"/>
    <w:rsid w:val="00D50DF5"/>
    <w:rsid w:val="00D740A2"/>
    <w:rsid w:val="00D75E78"/>
    <w:rsid w:val="00D769F7"/>
    <w:rsid w:val="00D84603"/>
    <w:rsid w:val="00D87440"/>
    <w:rsid w:val="00DA6780"/>
    <w:rsid w:val="00DA67CB"/>
    <w:rsid w:val="00DB6CA1"/>
    <w:rsid w:val="00DC465B"/>
    <w:rsid w:val="00DC4A77"/>
    <w:rsid w:val="00DC57DE"/>
    <w:rsid w:val="00DD08FA"/>
    <w:rsid w:val="00DE1543"/>
    <w:rsid w:val="00DE22B8"/>
    <w:rsid w:val="00DE7400"/>
    <w:rsid w:val="00DF11FE"/>
    <w:rsid w:val="00DF3729"/>
    <w:rsid w:val="00DF7DCF"/>
    <w:rsid w:val="00E01DBD"/>
    <w:rsid w:val="00E020D2"/>
    <w:rsid w:val="00E16B7F"/>
    <w:rsid w:val="00E238FB"/>
    <w:rsid w:val="00E25740"/>
    <w:rsid w:val="00E340E0"/>
    <w:rsid w:val="00E41353"/>
    <w:rsid w:val="00E434A7"/>
    <w:rsid w:val="00E45C78"/>
    <w:rsid w:val="00E468D1"/>
    <w:rsid w:val="00E57CE3"/>
    <w:rsid w:val="00E712AF"/>
    <w:rsid w:val="00E732A9"/>
    <w:rsid w:val="00E7786B"/>
    <w:rsid w:val="00E81915"/>
    <w:rsid w:val="00EA259A"/>
    <w:rsid w:val="00EA2BF3"/>
    <w:rsid w:val="00EA662B"/>
    <w:rsid w:val="00EC0895"/>
    <w:rsid w:val="00EC15B5"/>
    <w:rsid w:val="00EC24F0"/>
    <w:rsid w:val="00EC43E6"/>
    <w:rsid w:val="00ED525F"/>
    <w:rsid w:val="00EE1E94"/>
    <w:rsid w:val="00EF650D"/>
    <w:rsid w:val="00EF7B5F"/>
    <w:rsid w:val="00F12C6C"/>
    <w:rsid w:val="00F17521"/>
    <w:rsid w:val="00F21826"/>
    <w:rsid w:val="00F23A61"/>
    <w:rsid w:val="00F23BC8"/>
    <w:rsid w:val="00F35539"/>
    <w:rsid w:val="00F37C52"/>
    <w:rsid w:val="00F40953"/>
    <w:rsid w:val="00F40A20"/>
    <w:rsid w:val="00F412C6"/>
    <w:rsid w:val="00F51E07"/>
    <w:rsid w:val="00F538A8"/>
    <w:rsid w:val="00F55CD6"/>
    <w:rsid w:val="00F562F6"/>
    <w:rsid w:val="00F625A9"/>
    <w:rsid w:val="00F65B0A"/>
    <w:rsid w:val="00F67600"/>
    <w:rsid w:val="00F70EFD"/>
    <w:rsid w:val="00F71A30"/>
    <w:rsid w:val="00F72A2A"/>
    <w:rsid w:val="00F72EBC"/>
    <w:rsid w:val="00F842BA"/>
    <w:rsid w:val="00F85DCF"/>
    <w:rsid w:val="00F875EB"/>
    <w:rsid w:val="00F90074"/>
    <w:rsid w:val="00F91C26"/>
    <w:rsid w:val="00F9280F"/>
    <w:rsid w:val="00F92D68"/>
    <w:rsid w:val="00F95AB5"/>
    <w:rsid w:val="00F96D87"/>
    <w:rsid w:val="00FC4BB0"/>
    <w:rsid w:val="00FC5E59"/>
    <w:rsid w:val="00FD07F8"/>
    <w:rsid w:val="00FD082A"/>
    <w:rsid w:val="00FD2195"/>
    <w:rsid w:val="00FD23A9"/>
    <w:rsid w:val="00FE1FEC"/>
    <w:rsid w:val="00FE3A49"/>
    <w:rsid w:val="00FF2A9F"/>
    <w:rsid w:val="00FF39DB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675"/>
    <w:rPr>
      <w:sz w:val="24"/>
      <w:szCs w:val="24"/>
    </w:rPr>
  </w:style>
  <w:style w:type="paragraph" w:styleId="1">
    <w:name w:val="heading 1"/>
    <w:basedOn w:val="a"/>
    <w:next w:val="a"/>
    <w:qFormat/>
    <w:rsid w:val="00326E75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5012E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qFormat/>
    <w:rsid w:val="009817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81757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A04FD9"/>
    <w:pPr>
      <w:tabs>
        <w:tab w:val="right" w:leader="dot" w:pos="10195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semiHidden/>
    <w:rsid w:val="00A04FD9"/>
    <w:pPr>
      <w:spacing w:line="360" w:lineRule="auto"/>
      <w:ind w:left="238"/>
    </w:pPr>
    <w:rPr>
      <w:sz w:val="28"/>
    </w:rPr>
  </w:style>
  <w:style w:type="paragraph" w:styleId="30">
    <w:name w:val="toc 3"/>
    <w:basedOn w:val="a"/>
    <w:next w:val="a"/>
    <w:autoRedefine/>
    <w:semiHidden/>
    <w:rsid w:val="00900187"/>
    <w:pPr>
      <w:ind w:left="480"/>
    </w:pPr>
  </w:style>
  <w:style w:type="character" w:styleId="a5">
    <w:name w:val="Hyperlink"/>
    <w:rsid w:val="00900187"/>
    <w:rPr>
      <w:color w:val="0000FF"/>
      <w:u w:val="single"/>
    </w:rPr>
  </w:style>
  <w:style w:type="paragraph" w:styleId="a6">
    <w:name w:val="Body Text"/>
    <w:basedOn w:val="a"/>
    <w:link w:val="a7"/>
    <w:autoRedefine/>
    <w:rsid w:val="00C7502A"/>
    <w:pPr>
      <w:keepLines/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link w:val="a6"/>
    <w:rsid w:val="00C7502A"/>
    <w:rPr>
      <w:sz w:val="28"/>
      <w:szCs w:val="28"/>
      <w:lang w:val="ru-RU" w:eastAsia="en-US" w:bidi="ar-SA"/>
    </w:rPr>
  </w:style>
  <w:style w:type="paragraph" w:styleId="a8">
    <w:name w:val="footnote text"/>
    <w:basedOn w:val="a"/>
    <w:semiHidden/>
    <w:rsid w:val="006E6EB6"/>
    <w:rPr>
      <w:sz w:val="20"/>
      <w:szCs w:val="20"/>
    </w:rPr>
  </w:style>
  <w:style w:type="character" w:styleId="a9">
    <w:name w:val="footnote reference"/>
    <w:semiHidden/>
    <w:rsid w:val="006E6EB6"/>
    <w:rPr>
      <w:vertAlign w:val="superscript"/>
    </w:rPr>
  </w:style>
  <w:style w:type="paragraph" w:styleId="aa">
    <w:name w:val="footer"/>
    <w:basedOn w:val="a"/>
    <w:rsid w:val="003B54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B54D8"/>
  </w:style>
  <w:style w:type="paragraph" w:styleId="ac">
    <w:name w:val="header"/>
    <w:basedOn w:val="a"/>
    <w:rsid w:val="003B54D8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rsid w:val="008D3442"/>
    <w:pPr>
      <w:spacing w:after="120"/>
      <w:ind w:left="283"/>
    </w:pPr>
  </w:style>
  <w:style w:type="character" w:customStyle="1" w:styleId="20">
    <w:name w:val="Заголовок 2 Знак"/>
    <w:link w:val="2"/>
    <w:rsid w:val="005012EF"/>
    <w:rPr>
      <w:rFonts w:cs="Arial"/>
      <w:b/>
      <w:bCs/>
      <w:i/>
      <w:iCs/>
      <w:sz w:val="32"/>
      <w:szCs w:val="28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F90074"/>
    <w:pPr>
      <w:spacing w:line="360" w:lineRule="auto"/>
      <w:ind w:left="709" w:hanging="709"/>
    </w:pPr>
    <w:rPr>
      <w:sz w:val="28"/>
    </w:rPr>
  </w:style>
  <w:style w:type="paragraph" w:styleId="22">
    <w:name w:val="List 2"/>
    <w:basedOn w:val="a"/>
    <w:rsid w:val="00647F7E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  <w:style w:type="character" w:customStyle="1" w:styleId="ae">
    <w:name w:val="Основной текст с отступом Знак"/>
    <w:link w:val="ad"/>
    <w:rsid w:val="008D3442"/>
    <w:rPr>
      <w:sz w:val="24"/>
      <w:szCs w:val="24"/>
    </w:rPr>
  </w:style>
  <w:style w:type="paragraph" w:customStyle="1" w:styleId="CharChar1">
    <w:name w:val="Char Char1"/>
    <w:basedOn w:val="a"/>
    <w:semiHidden/>
    <w:rsid w:val="00F23A6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F23A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23A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qFormat/>
    <w:rsid w:val="00906C7B"/>
    <w:rPr>
      <w:i/>
      <w:iCs/>
    </w:rPr>
  </w:style>
  <w:style w:type="paragraph" w:styleId="af0">
    <w:name w:val="Balloon Text"/>
    <w:basedOn w:val="a"/>
    <w:link w:val="af1"/>
    <w:rsid w:val="000D123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D1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5580</Words>
  <Characters>31808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шаблона</vt:lpstr>
    </vt:vector>
  </TitlesOfParts>
  <Company>muh</Company>
  <LinksUpToDate>false</LinksUpToDate>
  <CharactersWithSpaces>37314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шаблона</dc:title>
  <dc:subject/>
  <dc:creator>ilevina</dc:creator>
  <cp:keywords/>
  <dc:description/>
  <cp:lastModifiedBy>USER</cp:lastModifiedBy>
  <cp:revision>2</cp:revision>
  <cp:lastPrinted>2009-09-17T07:54:00Z</cp:lastPrinted>
  <dcterms:created xsi:type="dcterms:W3CDTF">2015-02-28T17:50:00Z</dcterms:created>
  <dcterms:modified xsi:type="dcterms:W3CDTF">2015-02-28T17:50:00Z</dcterms:modified>
</cp:coreProperties>
</file>